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14:paraId="370EF93F" w14:textId="59EEC614" w:rsidR="0000201A" w:rsidRDefault="00031251" w:rsidP="00D6009C">
      <w:pPr>
        <w:jc w:val="center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197D7B" wp14:editId="69605542">
                <wp:simplePos x="0" y="0"/>
                <wp:positionH relativeFrom="margin">
                  <wp:align>right</wp:align>
                </wp:positionH>
                <wp:positionV relativeFrom="paragraph">
                  <wp:posOffset>-400685</wp:posOffset>
                </wp:positionV>
                <wp:extent cx="542925" cy="371475"/>
                <wp:effectExtent l="0" t="0" r="28575" b="2857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8F548" w14:textId="170B73EB" w:rsidR="00E92473" w:rsidRPr="00E27931" w:rsidRDefault="00E92473" w:rsidP="008A253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  <w:r w:rsidRPr="00E27931"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7D7B" id="テキスト ボックス 37" o:spid="_x0000_s1028" type="#_x0000_t202" style="position:absolute;left:0;text-align:left;margin-left:-8.45pt;margin-top:-31.55pt;width:42.75pt;height:29.25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" fillcolor="white [3201]" strokeweight=".5pt">
                <v:textbox inset=".5mm,.5mm,.5mm,.5mm">
                  <w:txbxContent>
                    <w:p w14:paraId="7FC8F548" w14:textId="170B73EB" w:rsidR="00E92473" w:rsidRPr="00E27931" w:rsidRDefault="00E92473" w:rsidP="008A2537">
                      <w:pPr>
                        <w:jc w:val="center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  <w:r w:rsidRPr="00E27931"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メイリオ" w:eastAsia="メイリオ" w:hAnsi="メイリオ" w:hint="eastAsi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931" w:rsidRPr="009B1058">
        <w:rPr>
          <w:rFonts w:ascii="メイリオ" w:eastAsia="メイリオ" w:hAnsi="メイリオ" w:hint="eastAsia"/>
          <w:b/>
          <w:sz w:val="24"/>
          <w:szCs w:val="24"/>
        </w:rPr>
        <w:t>集団保育に係る意見書・医療的ケアに関する指示書</w:t>
      </w:r>
    </w:p>
    <w:bookmarkEnd w:id="0"/>
    <w:p w14:paraId="13A4B285" w14:textId="6B952A83" w:rsidR="00E27931" w:rsidRPr="009B1058" w:rsidRDefault="0000201A" w:rsidP="00D6009C">
      <w:pPr>
        <w:jc w:val="center"/>
        <w:rPr>
          <w:rFonts w:ascii="メイリオ" w:eastAsia="メイリオ" w:hAnsi="メイリオ"/>
          <w:sz w:val="20"/>
          <w:szCs w:val="20"/>
        </w:rPr>
      </w:pPr>
      <w:r w:rsidRPr="009B1058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DA60C0" wp14:editId="2FB3C4BB">
                <wp:simplePos x="0" y="0"/>
                <wp:positionH relativeFrom="margin">
                  <wp:posOffset>-103402</wp:posOffset>
                </wp:positionH>
                <wp:positionV relativeFrom="paragraph">
                  <wp:posOffset>126587</wp:posOffset>
                </wp:positionV>
                <wp:extent cx="6506845" cy="1913860"/>
                <wp:effectExtent l="0" t="0" r="27305" b="1079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845" cy="1913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14366" id="正方形/長方形 29" o:spid="_x0000_s1026" style="position:absolute;left:0;text-align:left;margin-left:-8.15pt;margin-top:9.95pt;width:512.35pt;height:150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" filled="f" strokecolor="#0d0d0d [3069]" strokeweight="1pt">
                <w10:wrap anchorx="margin"/>
              </v:rect>
            </w:pict>
          </mc:Fallback>
        </mc:AlternateContent>
      </w:r>
    </w:p>
    <w:p w14:paraId="54B52D05" w14:textId="6409EB4F" w:rsidR="00D6009C" w:rsidRDefault="00D6009C" w:rsidP="002C173E">
      <w:pPr>
        <w:wordWrap w:val="0"/>
        <w:snapToGrid w:val="0"/>
        <w:ind w:right="-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・　</w:t>
      </w:r>
      <w:r w:rsidR="00E27931" w:rsidRPr="009B1058">
        <w:rPr>
          <w:rFonts w:ascii="メイリオ" w:eastAsia="メイリオ" w:hAnsi="メイリオ" w:hint="eastAsia"/>
          <w:sz w:val="20"/>
          <w:szCs w:val="20"/>
        </w:rPr>
        <w:t>この意見書・指示書は、</w:t>
      </w:r>
      <w:r>
        <w:rPr>
          <w:rFonts w:ascii="メイリオ" w:eastAsia="メイリオ" w:hAnsi="メイリオ" w:hint="eastAsia"/>
          <w:sz w:val="20"/>
          <w:szCs w:val="20"/>
        </w:rPr>
        <w:t>保護者の同意のもと、</w:t>
      </w:r>
      <w:r w:rsidR="002C173E" w:rsidRPr="009B1058">
        <w:rPr>
          <w:rFonts w:ascii="メイリオ" w:eastAsia="メイリオ" w:hAnsi="メイリオ" w:hint="eastAsia"/>
          <w:sz w:val="20"/>
          <w:szCs w:val="20"/>
        </w:rPr>
        <w:t>千歳市指定保育所等の入園判定</w:t>
      </w:r>
      <w:r w:rsidR="003D4FF0">
        <w:rPr>
          <w:rFonts w:ascii="メイリオ" w:eastAsia="メイリオ" w:hAnsi="メイリオ" w:hint="eastAsia"/>
          <w:sz w:val="20"/>
          <w:szCs w:val="20"/>
        </w:rPr>
        <w:t>等</w:t>
      </w:r>
      <w:r>
        <w:rPr>
          <w:rFonts w:ascii="メイリオ" w:eastAsia="メイリオ" w:hAnsi="メイリオ" w:hint="eastAsia"/>
          <w:sz w:val="20"/>
          <w:szCs w:val="20"/>
        </w:rPr>
        <w:t>の</w:t>
      </w:r>
      <w:r w:rsidR="002C173E" w:rsidRPr="009B1058">
        <w:rPr>
          <w:rFonts w:ascii="メイリオ" w:eastAsia="メイリオ" w:hAnsi="メイリオ" w:hint="eastAsia"/>
          <w:sz w:val="20"/>
          <w:szCs w:val="20"/>
        </w:rPr>
        <w:t>資料として、千歳市医療的ケア児支援検討チーム</w:t>
      </w:r>
      <w:r w:rsidR="00E96D36" w:rsidRPr="009B1058">
        <w:rPr>
          <w:rFonts w:ascii="メイリオ" w:eastAsia="メイリオ" w:hAnsi="メイリオ" w:hint="eastAsia"/>
          <w:sz w:val="20"/>
          <w:szCs w:val="20"/>
        </w:rPr>
        <w:t>（千歳市こども福祉部</w:t>
      </w:r>
      <w:r w:rsidR="00742723">
        <w:rPr>
          <w:rFonts w:ascii="メイリオ" w:eastAsia="メイリオ" w:hAnsi="メイリオ" w:hint="eastAsia"/>
          <w:sz w:val="20"/>
          <w:szCs w:val="20"/>
        </w:rPr>
        <w:t>、保健福祉部、教育委員会、市民病院のほか、</w:t>
      </w:r>
      <w:r w:rsidR="00041934">
        <w:rPr>
          <w:rFonts w:ascii="メイリオ" w:eastAsia="メイリオ" w:hAnsi="メイリオ" w:hint="eastAsia"/>
          <w:sz w:val="20"/>
          <w:szCs w:val="20"/>
        </w:rPr>
        <w:t>利用する医療機関・事業所等の関係者</w:t>
      </w:r>
      <w:r w:rsidR="00821B3D">
        <w:rPr>
          <w:rFonts w:ascii="メイリオ" w:eastAsia="メイリオ" w:hAnsi="メイリオ" w:hint="eastAsia"/>
          <w:sz w:val="20"/>
          <w:szCs w:val="20"/>
        </w:rPr>
        <w:t>等</w:t>
      </w:r>
      <w:r w:rsidR="00E96D36" w:rsidRPr="009B1058">
        <w:rPr>
          <w:rFonts w:ascii="メイリオ" w:eastAsia="メイリオ" w:hAnsi="メイリオ" w:hint="eastAsia"/>
          <w:sz w:val="20"/>
          <w:szCs w:val="20"/>
        </w:rPr>
        <w:t>により構成され、医療的ケア児に対する地域での支</w:t>
      </w:r>
      <w:r>
        <w:rPr>
          <w:rFonts w:ascii="メイリオ" w:eastAsia="メイリオ" w:hAnsi="メイリオ" w:hint="eastAsia"/>
          <w:sz w:val="20"/>
          <w:szCs w:val="20"/>
        </w:rPr>
        <w:t>援体制について具体的な検討を行う組織</w:t>
      </w:r>
      <w:r w:rsidR="00CD134E">
        <w:rPr>
          <w:rFonts w:ascii="メイリオ" w:eastAsia="メイリオ" w:hAnsi="メイリオ" w:hint="eastAsia"/>
          <w:sz w:val="20"/>
          <w:szCs w:val="20"/>
        </w:rPr>
        <w:t>。以下「検討チーム」という。</w:t>
      </w:r>
      <w:r w:rsidR="00E96D36" w:rsidRPr="009B1058">
        <w:rPr>
          <w:rFonts w:ascii="メイリオ" w:eastAsia="メイリオ" w:hAnsi="メイリオ" w:hint="eastAsia"/>
          <w:sz w:val="20"/>
          <w:szCs w:val="20"/>
        </w:rPr>
        <w:t>）で</w:t>
      </w:r>
      <w:r w:rsidR="0006761A">
        <w:rPr>
          <w:rFonts w:ascii="メイリオ" w:eastAsia="メイリオ" w:hAnsi="メイリオ" w:hint="eastAsia"/>
          <w:sz w:val="20"/>
          <w:szCs w:val="20"/>
        </w:rPr>
        <w:t>内容を共有します。</w:t>
      </w:r>
    </w:p>
    <w:p w14:paraId="11A65818" w14:textId="35FFB97D" w:rsidR="0006761A" w:rsidRDefault="00D6009C" w:rsidP="002C173E">
      <w:pPr>
        <w:wordWrap w:val="0"/>
        <w:snapToGrid w:val="0"/>
        <w:ind w:right="-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 xml:space="preserve">・　</w:t>
      </w:r>
      <w:r w:rsidR="0006761A">
        <w:rPr>
          <w:rFonts w:ascii="メイリオ" w:eastAsia="メイリオ" w:hAnsi="メイリオ" w:hint="eastAsia"/>
          <w:sz w:val="20"/>
          <w:szCs w:val="20"/>
        </w:rPr>
        <w:t>この意見書・指示書の内容について、</w:t>
      </w:r>
      <w:r>
        <w:rPr>
          <w:rFonts w:ascii="メイリオ" w:eastAsia="メイリオ" w:hAnsi="メイリオ" w:hint="eastAsia"/>
          <w:sz w:val="20"/>
          <w:szCs w:val="20"/>
        </w:rPr>
        <w:t>検討チームの</w:t>
      </w:r>
      <w:r w:rsidR="00CC73A4">
        <w:rPr>
          <w:rFonts w:ascii="メイリオ" w:eastAsia="メイリオ" w:hAnsi="メイリオ" w:hint="eastAsia"/>
          <w:sz w:val="20"/>
          <w:szCs w:val="20"/>
        </w:rPr>
        <w:t>担当者から</w:t>
      </w:r>
      <w:r w:rsidR="00E96D36" w:rsidRPr="009B1058">
        <w:rPr>
          <w:rFonts w:ascii="メイリオ" w:eastAsia="メイリオ" w:hAnsi="メイリオ" w:hint="eastAsia"/>
          <w:sz w:val="20"/>
          <w:szCs w:val="20"/>
        </w:rPr>
        <w:t>問い合わ</w:t>
      </w:r>
      <w:r w:rsidR="00DA7D18">
        <w:rPr>
          <w:rFonts w:ascii="メイリオ" w:eastAsia="メイリオ" w:hAnsi="メイリオ" w:hint="eastAsia"/>
          <w:sz w:val="20"/>
          <w:szCs w:val="20"/>
        </w:rPr>
        <w:t>せをし</w:t>
      </w:r>
      <w:r w:rsidR="0006761A">
        <w:rPr>
          <w:rFonts w:ascii="メイリオ" w:eastAsia="メイリオ" w:hAnsi="メイリオ" w:hint="eastAsia"/>
          <w:sz w:val="20"/>
          <w:szCs w:val="20"/>
        </w:rPr>
        <w:t>たり、検討チームへの参加</w:t>
      </w:r>
      <w:r w:rsidR="00821B3D">
        <w:rPr>
          <w:rFonts w:ascii="メイリオ" w:eastAsia="メイリオ" w:hAnsi="メイリオ" w:hint="eastAsia"/>
          <w:sz w:val="20"/>
          <w:szCs w:val="20"/>
        </w:rPr>
        <w:t>及び医療的ケア実施者への手技指導</w:t>
      </w:r>
      <w:r w:rsidR="0006761A">
        <w:rPr>
          <w:rFonts w:ascii="メイリオ" w:eastAsia="メイリオ" w:hAnsi="メイリオ" w:hint="eastAsia"/>
          <w:sz w:val="20"/>
          <w:szCs w:val="20"/>
        </w:rPr>
        <w:t>をお願いしたりすることがあります。</w:t>
      </w:r>
    </w:p>
    <w:p w14:paraId="6713D3A8" w14:textId="5FC23D94" w:rsidR="00D6009C" w:rsidRDefault="00D6009C" w:rsidP="002C173E">
      <w:pPr>
        <w:wordWrap w:val="0"/>
        <w:snapToGrid w:val="0"/>
        <w:ind w:right="-1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・</w:t>
      </w:r>
      <w:r w:rsidR="00CD134E">
        <w:rPr>
          <w:rFonts w:ascii="メイリオ" w:eastAsia="メイリオ" w:hAnsi="メイリオ" w:hint="eastAsia"/>
          <w:sz w:val="20"/>
          <w:szCs w:val="20"/>
        </w:rPr>
        <w:t xml:space="preserve">　意見・指示について、欄内に記入できないときは、別紙に記入してください。</w:t>
      </w:r>
    </w:p>
    <w:p w14:paraId="13F6FBDB" w14:textId="00B5402B" w:rsidR="003D4FF0" w:rsidRPr="003D4FF0" w:rsidRDefault="003D4FF0" w:rsidP="003D4FF0">
      <w:pPr>
        <w:wordWrap w:val="0"/>
        <w:snapToGrid w:val="0"/>
        <w:ind w:right="-1"/>
        <w:rPr>
          <w:rFonts w:ascii="メイリオ" w:eastAsia="メイリオ" w:hAnsi="メイリオ"/>
          <w:sz w:val="20"/>
          <w:szCs w:val="20"/>
        </w:rPr>
      </w:pPr>
      <w:r w:rsidRPr="003D4FF0">
        <w:rPr>
          <w:rFonts w:ascii="メイリオ" w:eastAsia="メイリオ" w:hAnsi="メイリオ" w:hint="eastAsia"/>
          <w:sz w:val="20"/>
          <w:szCs w:val="20"/>
        </w:rPr>
        <w:t>・</w:t>
      </w:r>
      <w:r>
        <w:rPr>
          <w:rFonts w:ascii="メイリオ" w:eastAsia="メイリオ" w:hAnsi="メイリオ" w:hint="eastAsia"/>
          <w:sz w:val="20"/>
          <w:szCs w:val="20"/>
        </w:rPr>
        <w:t xml:space="preserve">　</w:t>
      </w:r>
      <w:r w:rsidR="00041934">
        <w:rPr>
          <w:rFonts w:ascii="メイリオ" w:eastAsia="メイリオ" w:hAnsi="メイリオ" w:hint="eastAsia"/>
          <w:sz w:val="20"/>
          <w:szCs w:val="20"/>
        </w:rPr>
        <w:t>当該年度に意見書・指示書を提出している場合</w:t>
      </w:r>
      <w:r w:rsidRPr="003D4FF0">
        <w:rPr>
          <w:rFonts w:ascii="メイリオ" w:eastAsia="メイリオ" w:hAnsi="メイリオ" w:hint="eastAsia"/>
          <w:sz w:val="20"/>
          <w:szCs w:val="20"/>
        </w:rPr>
        <w:t>、変更のない</w:t>
      </w:r>
      <w:r>
        <w:rPr>
          <w:rFonts w:ascii="メイリオ" w:eastAsia="メイリオ" w:hAnsi="メイリオ" w:hint="eastAsia"/>
          <w:sz w:val="20"/>
          <w:szCs w:val="20"/>
        </w:rPr>
        <w:t>項目</w:t>
      </w:r>
      <w:r w:rsidR="00041934">
        <w:rPr>
          <w:rFonts w:ascii="メイリオ" w:eastAsia="メイリオ" w:hAnsi="メイリオ" w:hint="eastAsia"/>
          <w:sz w:val="20"/>
          <w:szCs w:val="20"/>
        </w:rPr>
        <w:t>の記載は省略可能です</w:t>
      </w:r>
      <w:r w:rsidRPr="003D4FF0">
        <w:rPr>
          <w:rFonts w:ascii="メイリオ" w:eastAsia="メイリオ" w:hAnsi="メイリオ" w:hint="eastAsia"/>
          <w:sz w:val="20"/>
          <w:szCs w:val="20"/>
        </w:rPr>
        <w:t>。</w:t>
      </w:r>
    </w:p>
    <w:p w14:paraId="62AB80D6" w14:textId="77777777" w:rsidR="00742723" w:rsidRPr="00041934" w:rsidRDefault="00742723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67F4DAAF" w14:textId="3C7A14CD" w:rsidR="009B1058" w:rsidRDefault="00742723" w:rsidP="002C050E">
      <w:pPr>
        <w:wordWrap w:val="0"/>
        <w:snapToGrid w:val="0"/>
        <w:ind w:right="-1" w:firstLineChars="100" w:firstLine="210"/>
        <w:rPr>
          <w:rFonts w:ascii="メイリオ" w:eastAsia="メイリオ" w:hAnsi="メイリオ"/>
          <w:szCs w:val="21"/>
        </w:rPr>
      </w:pPr>
      <w:r w:rsidRPr="009B0B11">
        <w:rPr>
          <w:rFonts w:ascii="メイリオ" w:eastAsia="メイリオ" w:hAnsi="メイリオ" w:hint="eastAsia"/>
          <w:szCs w:val="21"/>
        </w:rPr>
        <w:t>千歳市長 宛</w:t>
      </w:r>
    </w:p>
    <w:p w14:paraId="15E59499" w14:textId="5A47DE30" w:rsidR="00742723" w:rsidRDefault="00742723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47AF3ADD" w14:textId="448A217B" w:rsidR="00E96D36" w:rsidRDefault="00E96D36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 w:rsidRPr="009B1058">
        <w:rPr>
          <w:rFonts w:ascii="メイリオ" w:eastAsia="メイリオ" w:hAnsi="メイリオ" w:hint="eastAsia"/>
          <w:szCs w:val="21"/>
          <w:u w:val="single"/>
        </w:rPr>
        <w:t>児童氏名　　　　　　　　　　　　　　　（ 男 ・ 女 ）</w:t>
      </w:r>
      <w:r>
        <w:rPr>
          <w:rFonts w:ascii="メイリオ" w:eastAsia="メイリオ" w:hAnsi="メイリオ" w:hint="eastAsia"/>
          <w:szCs w:val="21"/>
        </w:rPr>
        <w:t xml:space="preserve">　　</w:t>
      </w:r>
      <w:r w:rsidRPr="009B1058">
        <w:rPr>
          <w:rFonts w:ascii="メイリオ" w:eastAsia="メイリオ" w:hAnsi="メイリオ" w:hint="eastAsia"/>
          <w:szCs w:val="21"/>
          <w:u w:val="single"/>
        </w:rPr>
        <w:t>生年月日　　　　　年　　月　　日</w:t>
      </w:r>
    </w:p>
    <w:p w14:paraId="023349B9" w14:textId="7746949B" w:rsidR="00E96D36" w:rsidRDefault="00E96D36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1F18D87D" w14:textId="0B5EAC8A" w:rsidR="009B1058" w:rsidRPr="009B1058" w:rsidRDefault="00E96D36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  <w:u w:val="single"/>
        </w:rPr>
      </w:pPr>
      <w:r w:rsidRPr="009B1058">
        <w:rPr>
          <w:rFonts w:ascii="メイリオ" w:eastAsia="メイリオ" w:hAnsi="メイリオ" w:hint="eastAsia"/>
          <w:szCs w:val="21"/>
          <w:u w:val="single"/>
        </w:rPr>
        <w:t>病名・障がい名・状態像</w:t>
      </w:r>
      <w:r w:rsidR="009B1058" w:rsidRPr="009B1058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2AA349B5" w14:textId="354497EE" w:rsidR="00E96D36" w:rsidRPr="009055EE" w:rsidRDefault="009055EE" w:rsidP="009055E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 w:rsidRPr="009055EE">
        <w:rPr>
          <w:rFonts w:ascii="メイリオ" w:eastAsia="メイリオ" w:hAnsi="メイリオ" w:hint="eastAsia"/>
          <w:szCs w:val="21"/>
        </w:rPr>
        <w:t>①</w:t>
      </w:r>
      <w:r w:rsidR="00E96D36" w:rsidRPr="009055EE">
        <w:rPr>
          <w:rFonts w:ascii="メイリオ" w:eastAsia="メイリオ" w:hAnsi="メイリオ" w:hint="eastAsia"/>
          <w:szCs w:val="21"/>
        </w:rPr>
        <w:t xml:space="preserve">　症状、今後の見通しについて</w:t>
      </w:r>
    </w:p>
    <w:p w14:paraId="516916A6" w14:textId="12457558" w:rsidR="00E96D36" w:rsidRDefault="00742723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3E3285" wp14:editId="1E8F082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263241" cy="428625"/>
                <wp:effectExtent l="0" t="0" r="23495" b="28575"/>
                <wp:wrapNone/>
                <wp:docPr id="30" name="大かっこ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241" cy="428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9FE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0" o:spid="_x0000_s1026" type="#_x0000_t185" style="position:absolute;left:0;text-align:left;margin-left:441.95pt;margin-top:1.1pt;width:493.15pt;height:33.75pt;z-index:2516689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14:paraId="4796B599" w14:textId="3DCAA110" w:rsidR="00E96D36" w:rsidRDefault="00E96D36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7BC19083" w14:textId="600A8DAE" w:rsidR="00E96D36" w:rsidRDefault="009055EE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②　本児が集団の中で保育を受け</w:t>
      </w:r>
      <w:r w:rsidR="00E96D36">
        <w:rPr>
          <w:rFonts w:ascii="メイリオ" w:eastAsia="メイリオ" w:hAnsi="メイリオ" w:hint="eastAsia"/>
          <w:szCs w:val="21"/>
        </w:rPr>
        <w:t>ることについて</w:t>
      </w:r>
    </w:p>
    <w:p w14:paraId="6BA2126F" w14:textId="3C5C7413" w:rsidR="00E96D36" w:rsidRDefault="00E96D36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□ 望ましい</w:t>
      </w:r>
      <w:r w:rsidR="009B0B11">
        <w:rPr>
          <w:rFonts w:ascii="メイリオ" w:eastAsia="メイリオ" w:hAnsi="メイリオ" w:hint="eastAsia"/>
          <w:szCs w:val="21"/>
        </w:rPr>
        <w:t>（ 理由：</w:t>
      </w:r>
      <w:r w:rsidR="009055EE">
        <w:rPr>
          <w:rFonts w:ascii="メイリオ" w:eastAsia="メイリオ" w:hAnsi="メイリオ" w:hint="eastAsia"/>
          <w:szCs w:val="21"/>
        </w:rPr>
        <w:t xml:space="preserve">　　</w:t>
      </w:r>
      <w:r w:rsidR="009B0B11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　　　</w:t>
      </w:r>
      <w:r w:rsidR="0000201A">
        <w:rPr>
          <w:rFonts w:ascii="メイリオ" w:eastAsia="メイリオ" w:hAnsi="メイリオ" w:hint="eastAsia"/>
          <w:szCs w:val="21"/>
        </w:rPr>
        <w:t xml:space="preserve">　　　</w:t>
      </w:r>
      <w:r w:rsidR="009B0B11">
        <w:rPr>
          <w:rFonts w:ascii="メイリオ" w:eastAsia="メイリオ" w:hAnsi="メイリオ" w:hint="eastAsia"/>
          <w:szCs w:val="21"/>
        </w:rPr>
        <w:t xml:space="preserve">　）</w:t>
      </w:r>
    </w:p>
    <w:p w14:paraId="4394F4A2" w14:textId="77777777" w:rsidR="009055EE" w:rsidRDefault="009055EE" w:rsidP="002C173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2DBFF48D" w14:textId="690A869E" w:rsidR="00E96D36" w:rsidRDefault="00E96D36" w:rsidP="009055EE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□ 望ましくない</w:t>
      </w:r>
      <w:r w:rsidR="009055EE">
        <w:rPr>
          <w:rFonts w:ascii="メイリオ" w:eastAsia="メイリオ" w:hAnsi="メイリオ" w:hint="eastAsia"/>
          <w:szCs w:val="21"/>
        </w:rPr>
        <w:t xml:space="preserve">（ 理由：　　　　　　　　　　　　　　　　　　　　　　　　　　　</w:t>
      </w:r>
      <w:r w:rsidR="0000201A">
        <w:rPr>
          <w:rFonts w:ascii="メイリオ" w:eastAsia="メイリオ" w:hAnsi="メイリオ" w:hint="eastAsia"/>
          <w:szCs w:val="21"/>
        </w:rPr>
        <w:t xml:space="preserve">　　　　</w:t>
      </w:r>
      <w:r w:rsidR="009055EE">
        <w:rPr>
          <w:rFonts w:ascii="メイリオ" w:eastAsia="メイリオ" w:hAnsi="メイリオ" w:hint="eastAsia"/>
          <w:szCs w:val="21"/>
        </w:rPr>
        <w:t xml:space="preserve">　　）</w:t>
      </w:r>
    </w:p>
    <w:p w14:paraId="27D3B082" w14:textId="77777777" w:rsidR="009B1058" w:rsidRDefault="009B1058" w:rsidP="009B1058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</w:p>
    <w:p w14:paraId="6D9209FA" w14:textId="5CC718B7" w:rsidR="009B1058" w:rsidRDefault="009B1058" w:rsidP="008A2537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本児が</w:t>
      </w:r>
      <w:r w:rsidR="009055EE">
        <w:rPr>
          <w:rFonts w:ascii="メイリオ" w:eastAsia="メイリオ" w:hAnsi="メイリオ" w:hint="eastAsia"/>
          <w:szCs w:val="21"/>
        </w:rPr>
        <w:t>集団の中で保育を受ける上</w:t>
      </w:r>
      <w:r>
        <w:rPr>
          <w:rFonts w:ascii="メイリオ" w:eastAsia="メイリオ" w:hAnsi="メイリオ" w:hint="eastAsia"/>
          <w:szCs w:val="21"/>
        </w:rPr>
        <w:t>で必要な制限や配慮がある場合は、下記にご記入ください。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9B1058" w14:paraId="55242993" w14:textId="77777777" w:rsidTr="0000201A">
        <w:tc>
          <w:tcPr>
            <w:tcW w:w="2547" w:type="dxa"/>
            <w:shd w:val="clear" w:color="auto" w:fill="E7E6E6" w:themeFill="background2"/>
          </w:tcPr>
          <w:p w14:paraId="59C31767" w14:textId="4DD143FB" w:rsidR="009B1058" w:rsidRDefault="009B1058" w:rsidP="009B1058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健康状態</w:t>
            </w:r>
          </w:p>
        </w:tc>
        <w:tc>
          <w:tcPr>
            <w:tcW w:w="7371" w:type="dxa"/>
          </w:tcPr>
          <w:p w14:paraId="2C65B6D7" w14:textId="16066C32" w:rsidR="009B1058" w:rsidRDefault="00742723" w:rsidP="009B1058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不要　・　必要（　　　　　　　　　　　　　　　　　　</w:t>
            </w:r>
            <w:r w:rsidR="0000201A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）</w:t>
            </w:r>
          </w:p>
        </w:tc>
      </w:tr>
      <w:tr w:rsidR="0000201A" w14:paraId="09769A18" w14:textId="77777777" w:rsidTr="0000201A">
        <w:tc>
          <w:tcPr>
            <w:tcW w:w="2547" w:type="dxa"/>
            <w:shd w:val="clear" w:color="auto" w:fill="E7E6E6" w:themeFill="background2"/>
          </w:tcPr>
          <w:p w14:paraId="675BD394" w14:textId="257F9C95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食事</w:t>
            </w:r>
          </w:p>
        </w:tc>
        <w:tc>
          <w:tcPr>
            <w:tcW w:w="7371" w:type="dxa"/>
          </w:tcPr>
          <w:p w14:paraId="48D0B32D" w14:textId="033AF10D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00201A" w14:paraId="462689C0" w14:textId="77777777" w:rsidTr="0000201A">
        <w:tc>
          <w:tcPr>
            <w:tcW w:w="2547" w:type="dxa"/>
            <w:shd w:val="clear" w:color="auto" w:fill="E7E6E6" w:themeFill="background2"/>
          </w:tcPr>
          <w:p w14:paraId="26024EE8" w14:textId="35D4956D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排泄</w:t>
            </w:r>
          </w:p>
        </w:tc>
        <w:tc>
          <w:tcPr>
            <w:tcW w:w="7371" w:type="dxa"/>
          </w:tcPr>
          <w:p w14:paraId="4199D8FF" w14:textId="78981930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00201A" w14:paraId="3C2C896E" w14:textId="77777777" w:rsidTr="0000201A">
        <w:tc>
          <w:tcPr>
            <w:tcW w:w="2547" w:type="dxa"/>
            <w:shd w:val="clear" w:color="auto" w:fill="E7E6E6" w:themeFill="background2"/>
          </w:tcPr>
          <w:p w14:paraId="4F7F5FCB" w14:textId="1DCEE940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睡眠</w:t>
            </w:r>
          </w:p>
        </w:tc>
        <w:tc>
          <w:tcPr>
            <w:tcW w:w="7371" w:type="dxa"/>
          </w:tcPr>
          <w:p w14:paraId="648ACECD" w14:textId="131CE63F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00201A" w14:paraId="203C3ECA" w14:textId="77777777" w:rsidTr="0000201A">
        <w:tc>
          <w:tcPr>
            <w:tcW w:w="2547" w:type="dxa"/>
            <w:shd w:val="clear" w:color="auto" w:fill="E7E6E6" w:themeFill="background2"/>
          </w:tcPr>
          <w:p w14:paraId="13A11D93" w14:textId="24248979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運動</w:t>
            </w:r>
          </w:p>
        </w:tc>
        <w:tc>
          <w:tcPr>
            <w:tcW w:w="7371" w:type="dxa"/>
          </w:tcPr>
          <w:p w14:paraId="26F8575C" w14:textId="2CA06F99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00201A" w14:paraId="144DFC55" w14:textId="77777777" w:rsidTr="0000201A">
        <w:tc>
          <w:tcPr>
            <w:tcW w:w="2547" w:type="dxa"/>
            <w:shd w:val="clear" w:color="auto" w:fill="E7E6E6" w:themeFill="background2"/>
          </w:tcPr>
          <w:p w14:paraId="4241811B" w14:textId="780A1A7C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野外運動</w:t>
            </w:r>
          </w:p>
        </w:tc>
        <w:tc>
          <w:tcPr>
            <w:tcW w:w="7371" w:type="dxa"/>
          </w:tcPr>
          <w:p w14:paraId="6602CBB6" w14:textId="104358EE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00201A" w14:paraId="5EABCDDE" w14:textId="77777777" w:rsidTr="0000201A">
        <w:tc>
          <w:tcPr>
            <w:tcW w:w="2547" w:type="dxa"/>
            <w:shd w:val="clear" w:color="auto" w:fill="E7E6E6" w:themeFill="background2"/>
          </w:tcPr>
          <w:p w14:paraId="0ED5FBFC" w14:textId="41C45DC4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プール・水遊び</w:t>
            </w:r>
          </w:p>
        </w:tc>
        <w:tc>
          <w:tcPr>
            <w:tcW w:w="7371" w:type="dxa"/>
          </w:tcPr>
          <w:p w14:paraId="4230A161" w14:textId="51B00418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F446A4">
              <w:rPr>
                <w:rFonts w:ascii="メイリオ" w:eastAsia="メイリオ" w:hAnsi="メイリオ" w:hint="eastAsia"/>
                <w:szCs w:val="21"/>
              </w:rPr>
              <w:t>不要　・　必要（　　　　　　　　　　　　　　　　　　　　　　　　　）</w:t>
            </w:r>
          </w:p>
        </w:tc>
      </w:tr>
      <w:tr w:rsidR="009B1058" w14:paraId="75A41AB8" w14:textId="77777777" w:rsidTr="0000201A">
        <w:tc>
          <w:tcPr>
            <w:tcW w:w="2547" w:type="dxa"/>
            <w:shd w:val="clear" w:color="auto" w:fill="E7E6E6" w:themeFill="background2"/>
          </w:tcPr>
          <w:p w14:paraId="0005B05E" w14:textId="2A91DBCF" w:rsidR="009B1058" w:rsidRDefault="00742723" w:rsidP="009B1058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感覚異常</w:t>
            </w:r>
          </w:p>
        </w:tc>
        <w:tc>
          <w:tcPr>
            <w:tcW w:w="7371" w:type="dxa"/>
          </w:tcPr>
          <w:p w14:paraId="754BBD25" w14:textId="647D27AD" w:rsidR="009B1058" w:rsidRDefault="00742723" w:rsidP="009B1058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なし　・　あり（　　　　　　　　　</w:t>
            </w:r>
            <w:r w:rsidR="0000201A">
              <w:rPr>
                <w:rFonts w:ascii="メイリオ" w:eastAsia="メイリオ" w:hAnsi="メイリオ" w:hint="eastAsia"/>
                <w:szCs w:val="21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　　　　　　　　　　　　）</w:t>
            </w:r>
          </w:p>
        </w:tc>
      </w:tr>
      <w:tr w:rsidR="0000201A" w14:paraId="1C8B62FD" w14:textId="77777777" w:rsidTr="0000201A">
        <w:tc>
          <w:tcPr>
            <w:tcW w:w="2547" w:type="dxa"/>
            <w:shd w:val="clear" w:color="auto" w:fill="E7E6E6" w:themeFill="background2"/>
          </w:tcPr>
          <w:p w14:paraId="2A078CA7" w14:textId="467249E6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発語・言語理解の遅れ</w:t>
            </w:r>
          </w:p>
        </w:tc>
        <w:tc>
          <w:tcPr>
            <w:tcW w:w="7371" w:type="dxa"/>
          </w:tcPr>
          <w:p w14:paraId="7EABB6A9" w14:textId="57EF86B1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D26212">
              <w:rPr>
                <w:rFonts w:ascii="メイリオ" w:eastAsia="メイリオ" w:hAnsi="メイリオ" w:hint="eastAsia"/>
                <w:szCs w:val="21"/>
              </w:rPr>
              <w:t>なし　・　あり（　　　　　　　　　　　　　　　　　　　　　　　　　）</w:t>
            </w:r>
          </w:p>
        </w:tc>
      </w:tr>
      <w:tr w:rsidR="0000201A" w14:paraId="1831B726" w14:textId="77777777" w:rsidTr="008766D9">
        <w:tc>
          <w:tcPr>
            <w:tcW w:w="2547" w:type="dxa"/>
            <w:shd w:val="clear" w:color="auto" w:fill="E7E6E6" w:themeFill="background2"/>
          </w:tcPr>
          <w:p w14:paraId="302CD182" w14:textId="20CBD852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その他</w:t>
            </w:r>
          </w:p>
        </w:tc>
        <w:tc>
          <w:tcPr>
            <w:tcW w:w="7371" w:type="dxa"/>
          </w:tcPr>
          <w:p w14:paraId="426E2FEF" w14:textId="2BEBE942" w:rsidR="0000201A" w:rsidRDefault="0000201A" w:rsidP="0000201A">
            <w:pPr>
              <w:wordWrap w:val="0"/>
              <w:snapToGrid w:val="0"/>
              <w:ind w:right="-1"/>
              <w:rPr>
                <w:rFonts w:ascii="メイリオ" w:eastAsia="メイリオ" w:hAnsi="メイリオ"/>
                <w:szCs w:val="21"/>
              </w:rPr>
            </w:pPr>
            <w:r w:rsidRPr="00D26212">
              <w:rPr>
                <w:rFonts w:ascii="メイリオ" w:eastAsia="メイリオ" w:hAnsi="メイリオ" w:hint="eastAsia"/>
                <w:szCs w:val="21"/>
              </w:rPr>
              <w:t>なし　・　あり（　　　　　　　　　　　　　　　　　　　　　　　　　）</w:t>
            </w:r>
          </w:p>
        </w:tc>
      </w:tr>
    </w:tbl>
    <w:p w14:paraId="1A9641E5" w14:textId="5A1EF2A6" w:rsidR="00CA4591" w:rsidRDefault="002C050E" w:rsidP="001B2E33">
      <w:pPr>
        <w:wordWrap w:val="0"/>
        <w:snapToGrid w:val="0"/>
        <w:ind w:right="-1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③</w:t>
      </w:r>
      <w:r w:rsidR="00CA4591"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医</w:t>
      </w:r>
      <w:r w:rsidR="00CA4591">
        <w:rPr>
          <w:rFonts w:ascii="メイリオ" w:eastAsia="メイリオ" w:hAnsi="メイリオ" w:hint="eastAsia"/>
          <w:szCs w:val="21"/>
        </w:rPr>
        <w:t xml:space="preserve">療的ケアに係る指示（期間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 w:rsidR="00CA4591">
        <w:rPr>
          <w:rFonts w:ascii="メイリオ" w:eastAsia="メイリオ" w:hAnsi="メイリオ" w:hint="eastAsia"/>
          <w:szCs w:val="21"/>
        </w:rPr>
        <w:t xml:space="preserve">年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 w:rsidR="00CA4591">
        <w:rPr>
          <w:rFonts w:ascii="メイリオ" w:eastAsia="メイリオ" w:hAnsi="メイリオ" w:hint="eastAsia"/>
          <w:szCs w:val="21"/>
        </w:rPr>
        <w:t xml:space="preserve">月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 w:rsidR="00CA4591">
        <w:rPr>
          <w:rFonts w:ascii="メイリオ" w:eastAsia="メイリオ" w:hAnsi="メイリオ" w:hint="eastAsia"/>
          <w:szCs w:val="21"/>
        </w:rPr>
        <w:t xml:space="preserve">日 </w:t>
      </w:r>
      <w:r>
        <w:rPr>
          <w:rFonts w:ascii="メイリオ" w:eastAsia="メイリオ" w:hAnsi="メイリオ" w:hint="eastAsia"/>
          <w:szCs w:val="21"/>
        </w:rPr>
        <w:t xml:space="preserve">～　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年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 xml:space="preserve">月　　　</w:t>
      </w:r>
      <w:r w:rsidR="00AB4937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日）</w:t>
      </w:r>
    </w:p>
    <w:tbl>
      <w:tblPr>
        <w:tblStyle w:val="ab"/>
        <w:tblpPr w:leftFromText="142" w:rightFromText="142" w:vertAnchor="text" w:horzAnchor="margin" w:tblpXSpec="center" w:tblpY="113"/>
        <w:tblW w:w="10485" w:type="dxa"/>
        <w:tblLook w:val="04A0" w:firstRow="1" w:lastRow="0" w:firstColumn="1" w:lastColumn="0" w:noHBand="0" w:noVBand="1"/>
      </w:tblPr>
      <w:tblGrid>
        <w:gridCol w:w="426"/>
        <w:gridCol w:w="4820"/>
        <w:gridCol w:w="1553"/>
        <w:gridCol w:w="3686"/>
      </w:tblGrid>
      <w:tr w:rsidR="009055EE" w14:paraId="61638ED6" w14:textId="77777777" w:rsidTr="008766D9">
        <w:tc>
          <w:tcPr>
            <w:tcW w:w="426" w:type="dxa"/>
            <w:shd w:val="clear" w:color="auto" w:fill="E7E6E6" w:themeFill="background2"/>
          </w:tcPr>
          <w:p w14:paraId="66C53EB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3802E04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ケア内容及び留意事項</w:t>
            </w:r>
          </w:p>
        </w:tc>
      </w:tr>
      <w:tr w:rsidR="009055EE" w14:paraId="0C41DCD6" w14:textId="77777777" w:rsidTr="008766D9">
        <w:trPr>
          <w:trHeight w:val="144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14:paraId="436B8FAB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10736A7E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吸引</w:t>
            </w:r>
          </w:p>
        </w:tc>
        <w:tc>
          <w:tcPr>
            <w:tcW w:w="10059" w:type="dxa"/>
            <w:gridSpan w:val="3"/>
            <w:tcBorders>
              <w:bottom w:val="single" w:sz="4" w:space="0" w:color="auto"/>
            </w:tcBorders>
          </w:tcPr>
          <w:p w14:paraId="36C90F4F" w14:textId="48B26386" w:rsidR="009055EE" w:rsidRPr="00C96028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C96028">
              <w:rPr>
                <w:rFonts w:ascii="メイリオ" w:eastAsia="メイリオ" w:hAnsi="メイリオ"/>
              </w:rPr>
              <w:t>口腔内：吸引チューブ（</w:t>
            </w:r>
            <w:r w:rsidR="00482864">
              <w:rPr>
                <w:rFonts w:ascii="メイリオ" w:eastAsia="メイリオ" w:hAnsi="メイリオ" w:hint="eastAsia"/>
              </w:rPr>
              <w:t xml:space="preserve">　　　　</w:t>
            </w:r>
            <w:r w:rsidRPr="00C96028">
              <w:rPr>
                <w:rFonts w:ascii="メイリオ" w:eastAsia="メイリオ" w:hAnsi="メイリオ"/>
              </w:rPr>
              <w:t>Fr）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 w:rsidRPr="00C96028">
              <w:rPr>
                <w:rFonts w:ascii="メイリオ" w:eastAsia="メイリオ" w:hAnsi="メイリオ"/>
              </w:rPr>
              <w:t>挿入長（</w:t>
            </w:r>
            <w:r w:rsidR="00482864">
              <w:rPr>
                <w:rFonts w:ascii="メイリオ" w:eastAsia="メイリオ" w:hAnsi="メイリオ" w:hint="eastAsia"/>
              </w:rPr>
              <w:t xml:space="preserve">　　　　</w:t>
            </w:r>
            <w:r w:rsidRPr="00C96028">
              <w:rPr>
                <w:rFonts w:ascii="メイリオ" w:eastAsia="メイリオ" w:hAnsi="メイリオ"/>
              </w:rPr>
              <w:t>㎝）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 w:rsidR="00482864">
              <w:rPr>
                <w:rFonts w:ascii="メイリオ" w:eastAsia="メイリオ" w:hAnsi="メイリオ" w:hint="eastAsia"/>
              </w:rPr>
              <w:t>吸引</w:t>
            </w:r>
            <w:r w:rsidRPr="00C96028">
              <w:rPr>
                <w:rFonts w:ascii="メイリオ" w:eastAsia="メイリオ" w:hAnsi="メイリオ"/>
              </w:rPr>
              <w:t>圧（</w:t>
            </w:r>
            <w:r w:rsidRPr="00C96028">
              <w:rPr>
                <w:rFonts w:ascii="メイリオ" w:eastAsia="メイリオ" w:hAnsi="メイリオ"/>
              </w:rPr>
              <w:tab/>
            </w:r>
            <w:r w:rsidR="00482864">
              <w:rPr>
                <w:rFonts w:ascii="メイリオ" w:eastAsia="メイリオ" w:hAnsi="メイリオ" w:hint="eastAsia"/>
              </w:rPr>
              <w:t xml:space="preserve">　　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Pr="00C96028">
              <w:rPr>
                <w:rFonts w:ascii="メイリオ" w:eastAsia="メイリオ" w:hAnsi="メイリオ"/>
              </w:rPr>
              <w:t>～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Pr="00C96028">
              <w:rPr>
                <w:rFonts w:ascii="メイリオ" w:eastAsia="メイリオ" w:hAnsi="メイリオ"/>
              </w:rPr>
              <w:tab/>
              <w:t>kPa）</w:t>
            </w:r>
          </w:p>
          <w:p w14:paraId="33AFB3A6" w14:textId="2F0E48D0" w:rsidR="00E137D0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C96028">
              <w:rPr>
                <w:rFonts w:ascii="メイリオ" w:eastAsia="メイリオ" w:hAnsi="メイリオ"/>
              </w:rPr>
              <w:t>鼻腔内：</w:t>
            </w:r>
            <w:r w:rsidR="00E137D0" w:rsidRPr="00C96028">
              <w:rPr>
                <w:rFonts w:ascii="メイリオ" w:eastAsia="メイリオ" w:hAnsi="メイリオ"/>
              </w:rPr>
              <w:t>吸引チューブ（</w:t>
            </w:r>
            <w:r w:rsidR="00E137D0">
              <w:rPr>
                <w:rFonts w:ascii="メイリオ" w:eastAsia="メイリオ" w:hAnsi="メイリオ" w:hint="eastAsia"/>
              </w:rPr>
              <w:t xml:space="preserve">　　　　</w:t>
            </w:r>
            <w:r w:rsidR="00E137D0" w:rsidRPr="00C96028">
              <w:rPr>
                <w:rFonts w:ascii="メイリオ" w:eastAsia="メイリオ" w:hAnsi="メイリオ"/>
              </w:rPr>
              <w:t>Fr）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 w:rsidR="00E137D0" w:rsidRPr="00C96028">
              <w:rPr>
                <w:rFonts w:ascii="メイリオ" w:eastAsia="メイリオ" w:hAnsi="メイリオ"/>
              </w:rPr>
              <w:t>挿入長（</w:t>
            </w:r>
            <w:r w:rsidR="00E137D0">
              <w:rPr>
                <w:rFonts w:ascii="メイリオ" w:eastAsia="メイリオ" w:hAnsi="メイリオ" w:hint="eastAsia"/>
              </w:rPr>
              <w:t xml:space="preserve">　　　　</w:t>
            </w:r>
            <w:r w:rsidR="00E137D0" w:rsidRPr="00C96028">
              <w:rPr>
                <w:rFonts w:ascii="メイリオ" w:eastAsia="メイリオ" w:hAnsi="メイリオ"/>
              </w:rPr>
              <w:t>㎝）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 w:rsidR="00E137D0">
              <w:rPr>
                <w:rFonts w:ascii="メイリオ" w:eastAsia="メイリオ" w:hAnsi="メイリオ" w:hint="eastAsia"/>
              </w:rPr>
              <w:t>吸引</w:t>
            </w:r>
            <w:r w:rsidR="00E137D0" w:rsidRPr="00C96028">
              <w:rPr>
                <w:rFonts w:ascii="メイリオ" w:eastAsia="メイリオ" w:hAnsi="メイリオ"/>
              </w:rPr>
              <w:t>圧（</w:t>
            </w:r>
            <w:r w:rsidR="00E137D0" w:rsidRPr="00C96028">
              <w:rPr>
                <w:rFonts w:ascii="メイリオ" w:eastAsia="メイリオ" w:hAnsi="メイリオ"/>
              </w:rPr>
              <w:tab/>
            </w:r>
            <w:r w:rsidR="00E137D0">
              <w:rPr>
                <w:rFonts w:ascii="メイリオ" w:eastAsia="メイリオ" w:hAnsi="メイリオ" w:hint="eastAsia"/>
              </w:rPr>
              <w:t xml:space="preserve">　　　</w:t>
            </w:r>
            <w:r w:rsidR="00E137D0" w:rsidRPr="00C96028">
              <w:rPr>
                <w:rFonts w:ascii="メイリオ" w:eastAsia="メイリオ" w:hAnsi="メイリオ"/>
              </w:rPr>
              <w:t>～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="00E137D0" w:rsidRPr="00C96028">
              <w:rPr>
                <w:rFonts w:ascii="メイリオ" w:eastAsia="メイリオ" w:hAnsi="メイリオ"/>
              </w:rPr>
              <w:tab/>
              <w:t>kPa）</w:t>
            </w:r>
          </w:p>
          <w:p w14:paraId="3F7A35B7" w14:textId="0FFE1340" w:rsidR="009055EE" w:rsidRPr="00C96028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313E6E">
              <w:rPr>
                <w:rFonts w:ascii="メイリオ" w:eastAsia="メイリオ" w:hAnsi="メイリオ"/>
              </w:rPr>
              <w:t>気管カニュー</w:t>
            </w:r>
            <w:r w:rsidR="00313E6E" w:rsidRPr="008B2F77">
              <w:rPr>
                <w:rFonts w:ascii="メイリオ" w:eastAsia="メイリオ" w:hAnsi="メイリオ"/>
                <w:color w:val="000000" w:themeColor="text1"/>
              </w:rPr>
              <w:t>レ</w:t>
            </w:r>
            <w:r w:rsidR="00313E6E" w:rsidRPr="008B2F77">
              <w:rPr>
                <w:rFonts w:ascii="メイリオ" w:eastAsia="メイリオ" w:hAnsi="メイリオ" w:hint="eastAsia"/>
                <w:color w:val="000000" w:themeColor="text1"/>
              </w:rPr>
              <w:t>又は</w:t>
            </w:r>
            <w:r w:rsidRPr="008B2F77">
              <w:rPr>
                <w:rFonts w:ascii="メイリオ" w:eastAsia="メイリオ" w:hAnsi="メイリオ"/>
                <w:color w:val="000000" w:themeColor="text1"/>
              </w:rPr>
              <w:t>気</w:t>
            </w:r>
            <w:r w:rsidRPr="00C96028">
              <w:rPr>
                <w:rFonts w:ascii="メイリオ" w:eastAsia="メイリオ" w:hAnsi="メイリオ"/>
              </w:rPr>
              <w:t>管内：</w:t>
            </w:r>
          </w:p>
          <w:p w14:paraId="4E6B7A5B" w14:textId="731A9527" w:rsidR="009055EE" w:rsidRDefault="009055EE" w:rsidP="0000201A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C96028">
              <w:rPr>
                <w:rFonts w:ascii="メイリオ" w:eastAsia="メイリオ" w:hAnsi="メイリオ"/>
              </w:rPr>
              <w:t>吸引チューブ（</w:t>
            </w:r>
            <w:r w:rsidRPr="00C96028"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C96028">
              <w:rPr>
                <w:rFonts w:ascii="メイリオ" w:eastAsia="メイリオ" w:hAnsi="メイリオ"/>
              </w:rPr>
              <w:t>Fr）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C96028">
              <w:rPr>
                <w:rFonts w:ascii="メイリオ" w:eastAsia="メイリオ" w:hAnsi="メイリオ"/>
              </w:rPr>
              <w:t>挿入長（</w:t>
            </w:r>
            <w:r w:rsidRPr="00C96028">
              <w:rPr>
                <w:rFonts w:ascii="メイリオ" w:eastAsia="メイリオ" w:hAnsi="メイリオ"/>
              </w:rPr>
              <w:tab/>
            </w:r>
            <w:r w:rsidR="00E137D0">
              <w:rPr>
                <w:rFonts w:ascii="メイリオ" w:eastAsia="メイリオ" w:hAnsi="メイリオ" w:hint="eastAsia"/>
              </w:rPr>
              <w:t xml:space="preserve">　　　</w:t>
            </w:r>
            <w:r w:rsidRPr="00C96028">
              <w:rPr>
                <w:rFonts w:ascii="メイリオ" w:eastAsia="メイリオ" w:hAnsi="メイリオ"/>
              </w:rPr>
              <w:t>㎝）</w:t>
            </w:r>
            <w:r w:rsidR="0000201A">
              <w:rPr>
                <w:rFonts w:ascii="メイリオ" w:eastAsia="メイリオ" w:hAnsi="メイリオ" w:hint="eastAsia"/>
              </w:rPr>
              <w:t xml:space="preserve">　</w:t>
            </w:r>
            <w:r w:rsidRPr="00C96028">
              <w:rPr>
                <w:rFonts w:ascii="メイリオ" w:eastAsia="メイリオ" w:hAnsi="メイリオ"/>
              </w:rPr>
              <w:t>吸引圧（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="0000201A">
              <w:rPr>
                <w:rFonts w:ascii="メイリオ" w:eastAsia="メイリオ" w:hAnsi="メイリオ" w:hint="eastAsia"/>
              </w:rPr>
              <w:t xml:space="preserve">　</w:t>
            </w:r>
            <w:r w:rsidR="00E137D0">
              <w:rPr>
                <w:rFonts w:ascii="メイリオ" w:eastAsia="メイリオ" w:hAnsi="メイリオ" w:hint="eastAsia"/>
              </w:rPr>
              <w:t xml:space="preserve">　　</w:t>
            </w:r>
            <w:r w:rsidRPr="00C96028">
              <w:rPr>
                <w:rFonts w:ascii="メイリオ" w:eastAsia="メイリオ" w:hAnsi="メイリオ"/>
              </w:rPr>
              <w:t>～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="0000201A">
              <w:rPr>
                <w:rFonts w:ascii="メイリオ" w:eastAsia="メイリオ" w:hAnsi="メイリオ" w:hint="eastAsia"/>
              </w:rPr>
              <w:t xml:space="preserve">　</w:t>
            </w:r>
            <w:r w:rsidR="00E137D0">
              <w:rPr>
                <w:rFonts w:ascii="メイリオ" w:eastAsia="メイリオ" w:hAnsi="メイリオ" w:hint="eastAsia"/>
              </w:rPr>
              <w:t xml:space="preserve">　　</w:t>
            </w:r>
            <w:r w:rsidRPr="00C96028">
              <w:rPr>
                <w:rFonts w:ascii="メイリオ" w:eastAsia="メイリオ" w:hAnsi="メイリオ"/>
              </w:rPr>
              <w:t>kPa）</w:t>
            </w:r>
          </w:p>
        </w:tc>
      </w:tr>
      <w:tr w:rsidR="009055EE" w14:paraId="321E3BCF" w14:textId="77777777" w:rsidTr="008766D9">
        <w:trPr>
          <w:trHeight w:val="370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5C1C72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24DD24" w14:textId="76A444A7" w:rsidR="00AB3C41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  <w:p w14:paraId="0602BD21" w14:textId="77777777" w:rsidR="00AB3C41" w:rsidRDefault="00AB3C41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9055EE" w14:paraId="3CE3B3A3" w14:textId="77777777" w:rsidTr="008766D9">
        <w:trPr>
          <w:trHeight w:val="2595"/>
        </w:trPr>
        <w:tc>
          <w:tcPr>
            <w:tcW w:w="426" w:type="dxa"/>
            <w:vMerge/>
            <w:shd w:val="clear" w:color="auto" w:fill="E7E6E6" w:themeFill="background2"/>
          </w:tcPr>
          <w:p w14:paraId="4CE93D1B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820" w:type="dxa"/>
          </w:tcPr>
          <w:p w14:paraId="2ADA0489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&lt;気切カニューレ&gt;</w:t>
            </w:r>
          </w:p>
          <w:p w14:paraId="08ECB970" w14:textId="77777777" w:rsidR="009055EE" w:rsidRPr="00EB24C4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EB24C4">
              <w:rPr>
                <w:rFonts w:ascii="メイリオ" w:eastAsia="メイリオ" w:hAnsi="メイリオ"/>
              </w:rPr>
              <w:t>□単純気管切開</w:t>
            </w:r>
            <w:r w:rsidRPr="00EB24C4">
              <w:rPr>
                <w:rFonts w:ascii="メイリオ" w:eastAsia="メイリオ" w:hAnsi="メイリオ"/>
              </w:rPr>
              <w:tab/>
              <w:t>□喉頭気管分離</w:t>
            </w:r>
          </w:p>
          <w:p w14:paraId="7C92C3F8" w14:textId="6D44E588" w:rsidR="009055EE" w:rsidRPr="00EB24C4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EB24C4">
              <w:rPr>
                <w:rFonts w:ascii="メイリオ" w:eastAsia="メイリオ" w:hAnsi="メイリオ"/>
              </w:rPr>
              <w:t>□人工鼻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Pr="00EB24C4">
              <w:rPr>
                <w:rFonts w:ascii="メイリオ" w:eastAsia="メイリオ" w:hAnsi="メイリオ"/>
              </w:rPr>
              <w:tab/>
              <w:t>□スピーチカニューレ</w:t>
            </w:r>
          </w:p>
          <w:p w14:paraId="2574E979" w14:textId="64236E74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EB24C4">
              <w:rPr>
                <w:rFonts w:ascii="メイリオ" w:eastAsia="メイリオ" w:hAnsi="メイリオ"/>
              </w:rPr>
              <w:t>・種類（</w:t>
            </w:r>
            <w:r w:rsidRPr="00EB24C4"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 xml:space="preserve">　　　　　　　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EB24C4">
              <w:rPr>
                <w:rFonts w:ascii="メイリオ" w:eastAsia="メイリオ" w:hAnsi="メイリオ"/>
              </w:rPr>
              <w:t>）</w:t>
            </w:r>
          </w:p>
          <w:p w14:paraId="112D7B7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  <w:r w:rsidRPr="00EB24C4">
              <w:rPr>
                <w:rFonts w:ascii="メイリオ" w:eastAsia="メイリオ" w:hAnsi="メイリオ"/>
              </w:rPr>
              <w:t>サイズ（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Pr="00EB24C4">
              <w:rPr>
                <w:rFonts w:ascii="メイリオ" w:eastAsia="メイリオ" w:hAnsi="メイリオ"/>
              </w:rPr>
              <w:t>Fr</w:t>
            </w:r>
            <w:r>
              <w:rPr>
                <w:rFonts w:ascii="メイリオ" w:eastAsia="メイリオ" w:hAnsi="メイリオ" w:hint="eastAsia"/>
              </w:rPr>
              <w:t>)・</w:t>
            </w:r>
            <w:r w:rsidRPr="00EB24C4">
              <w:rPr>
                <w:rFonts w:ascii="メイリオ" w:eastAsia="メイリオ" w:hAnsi="メイリオ"/>
              </w:rPr>
              <w:t>挿入長</w:t>
            </w:r>
            <w:r>
              <w:rPr>
                <w:rFonts w:ascii="メイリオ" w:eastAsia="メイリオ" w:hAnsi="メイリオ" w:hint="eastAsia"/>
              </w:rPr>
              <w:t>(　　　　㎝)</w:t>
            </w:r>
          </w:p>
          <w:p w14:paraId="18E7043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・交換頻度(　1回/　　)</w:t>
            </w:r>
          </w:p>
          <w:p w14:paraId="71986B7E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・カフ圧確認　(　　　)時間ごと</w:t>
            </w:r>
          </w:p>
        </w:tc>
        <w:tc>
          <w:tcPr>
            <w:tcW w:w="5239" w:type="dxa"/>
            <w:gridSpan w:val="2"/>
          </w:tcPr>
          <w:p w14:paraId="7F60BA9A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※抜去時の指示</w:t>
            </w:r>
          </w:p>
        </w:tc>
      </w:tr>
      <w:tr w:rsidR="009055EE" w14:paraId="1FD1CFD1" w14:textId="77777777" w:rsidTr="008766D9">
        <w:tc>
          <w:tcPr>
            <w:tcW w:w="426" w:type="dxa"/>
            <w:shd w:val="clear" w:color="auto" w:fill="E7E6E6" w:themeFill="background2"/>
          </w:tcPr>
          <w:p w14:paraId="066F3A47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741B62E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吸入</w:t>
            </w:r>
          </w:p>
        </w:tc>
        <w:tc>
          <w:tcPr>
            <w:tcW w:w="4820" w:type="dxa"/>
          </w:tcPr>
          <w:p w14:paraId="59ADF8BB" w14:textId="3EAF72EC" w:rsidR="009055EE" w:rsidRDefault="00E137D0" w:rsidP="009055EE">
            <w:pPr>
              <w:pStyle w:val="a9"/>
              <w:widowControl w:val="0"/>
              <w:numPr>
                <w:ilvl w:val="0"/>
                <w:numId w:val="20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　 </w:t>
            </w:r>
            <w:r w:rsidR="009055EE">
              <w:rPr>
                <w:rFonts w:ascii="メイリオ" w:eastAsia="メイリオ" w:hAnsi="メイリオ" w:hint="eastAsia"/>
              </w:rPr>
              <w:t>内容・量(　　　　ml)</w:t>
            </w:r>
          </w:p>
          <w:p w14:paraId="5C08109B" w14:textId="6BD89CB3" w:rsidR="00E137D0" w:rsidRDefault="00E137D0" w:rsidP="00E137D0">
            <w:pPr>
              <w:pStyle w:val="a9"/>
              <w:widowControl w:val="0"/>
              <w:numPr>
                <w:ilvl w:val="0"/>
                <w:numId w:val="20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　 内容・量(　　　　ml)</w:t>
            </w:r>
          </w:p>
          <w:p w14:paraId="3C71E5CC" w14:textId="70007E7A" w:rsidR="00E137D0" w:rsidRDefault="00E137D0" w:rsidP="00E137D0">
            <w:pPr>
              <w:pStyle w:val="a9"/>
              <w:widowControl w:val="0"/>
              <w:numPr>
                <w:ilvl w:val="0"/>
                <w:numId w:val="20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　 内容・量(　　　　ml)</w:t>
            </w:r>
          </w:p>
          <w:p w14:paraId="788994A1" w14:textId="5884F77C" w:rsidR="00E137D0" w:rsidRDefault="00E137D0" w:rsidP="00E137D0">
            <w:pPr>
              <w:pStyle w:val="a9"/>
              <w:widowControl w:val="0"/>
              <w:numPr>
                <w:ilvl w:val="0"/>
                <w:numId w:val="20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　 内容・量(　　　　ml)</w:t>
            </w:r>
          </w:p>
          <w:p w14:paraId="0749460C" w14:textId="00173B46" w:rsidR="009055EE" w:rsidRPr="00E137D0" w:rsidRDefault="00E137D0" w:rsidP="00E137D0">
            <w:pPr>
              <w:pStyle w:val="a9"/>
              <w:widowControl w:val="0"/>
              <w:numPr>
                <w:ilvl w:val="0"/>
                <w:numId w:val="20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　 内容・量(　　　　ml)</w:t>
            </w:r>
          </w:p>
        </w:tc>
        <w:tc>
          <w:tcPr>
            <w:tcW w:w="5239" w:type="dxa"/>
            <w:gridSpan w:val="2"/>
          </w:tcPr>
          <w:p w14:paraId="2110E299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14:paraId="6C396004" w14:textId="77777777" w:rsidTr="008766D9">
        <w:tc>
          <w:tcPr>
            <w:tcW w:w="426" w:type="dxa"/>
            <w:vMerge w:val="restart"/>
            <w:shd w:val="clear" w:color="auto" w:fill="E7E6E6" w:themeFill="background2"/>
          </w:tcPr>
          <w:p w14:paraId="4F1E3C4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55FC125D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経管栄養</w:t>
            </w:r>
          </w:p>
          <w:p w14:paraId="4259630F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など</w:t>
            </w:r>
          </w:p>
        </w:tc>
        <w:tc>
          <w:tcPr>
            <w:tcW w:w="6373" w:type="dxa"/>
            <w:gridSpan w:val="2"/>
          </w:tcPr>
          <w:p w14:paraId="7A3A1827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□経鼻</w:t>
            </w:r>
          </w:p>
          <w:p w14:paraId="21BD8AFA" w14:textId="194CA4C2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603D">
              <w:rPr>
                <w:rFonts w:ascii="メイリオ" w:eastAsia="メイリオ" w:hAnsi="メイリオ"/>
              </w:rPr>
              <w:t>・種類（</w:t>
            </w:r>
            <w:r w:rsidRPr="0011603D">
              <w:rPr>
                <w:rFonts w:ascii="メイリオ" w:eastAsia="メイリオ" w:hAnsi="メイリオ"/>
              </w:rPr>
              <w:tab/>
            </w:r>
            <w:r w:rsidR="001B2E33">
              <w:rPr>
                <w:rFonts w:ascii="メイリオ" w:eastAsia="メイリオ" w:hAnsi="メイリオ" w:hint="eastAsia"/>
              </w:rPr>
              <w:t xml:space="preserve">　　</w:t>
            </w:r>
            <w:r w:rsidRPr="0011603D"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11603D">
              <w:rPr>
                <w:rFonts w:ascii="メイリオ" w:eastAsia="メイリオ" w:hAnsi="メイリオ"/>
              </w:rPr>
              <w:t>サイズ（</w:t>
            </w:r>
            <w:r w:rsidRPr="0011603D">
              <w:rPr>
                <w:rFonts w:ascii="メイリオ" w:eastAsia="メイリオ" w:hAnsi="メイリオ"/>
              </w:rPr>
              <w:tab/>
            </w:r>
            <w:r w:rsidR="0000201A">
              <w:rPr>
                <w:rFonts w:ascii="メイリオ" w:eastAsia="メイリオ" w:hAnsi="メイリオ" w:hint="eastAsia"/>
              </w:rPr>
              <w:t xml:space="preserve">　</w:t>
            </w:r>
            <w:r w:rsidR="001B2E33">
              <w:rPr>
                <w:rFonts w:ascii="メイリオ" w:eastAsia="メイリオ" w:hAnsi="メイリオ" w:hint="eastAsia"/>
              </w:rPr>
              <w:t xml:space="preserve"> </w:t>
            </w:r>
            <w:r w:rsidRPr="0011603D">
              <w:rPr>
                <w:rFonts w:ascii="メイリオ" w:eastAsia="メイリオ" w:hAnsi="メイリオ"/>
              </w:rPr>
              <w:t>Fr）・挿入長（</w:t>
            </w:r>
            <w:r w:rsidRPr="0011603D">
              <w:rPr>
                <w:rFonts w:ascii="メイリオ" w:eastAsia="メイリオ" w:hAnsi="メイリオ"/>
              </w:rPr>
              <w:tab/>
            </w:r>
            <w:r w:rsidR="0000201A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1B2E33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㎝</w:t>
            </w:r>
            <w:r w:rsidRPr="0011603D">
              <w:rPr>
                <w:rFonts w:ascii="メイリオ" w:eastAsia="メイリオ" w:hAnsi="メイリオ"/>
              </w:rPr>
              <w:t>）</w:t>
            </w:r>
          </w:p>
          <w:p w14:paraId="7F896791" w14:textId="164F21D8" w:rsidR="009055EE" w:rsidRPr="0011603D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603D">
              <w:rPr>
                <w:rFonts w:ascii="メイリオ" w:eastAsia="メイリオ" w:hAnsi="メイリオ" w:hint="eastAsia"/>
              </w:rPr>
              <w:t>・交換頻度(　1回</w:t>
            </w:r>
            <w:r w:rsidR="0000201A">
              <w:rPr>
                <w:rFonts w:ascii="メイリオ" w:eastAsia="メイリオ" w:hAnsi="メイリオ" w:hint="eastAsia"/>
              </w:rPr>
              <w:t xml:space="preserve"> </w:t>
            </w:r>
            <w:r w:rsidRPr="0011603D">
              <w:rPr>
                <w:rFonts w:ascii="メイリオ" w:eastAsia="メイリオ" w:hAnsi="メイリオ" w:hint="eastAsia"/>
              </w:rPr>
              <w:t xml:space="preserve">/　</w:t>
            </w:r>
            <w:r w:rsidR="0000201A">
              <w:rPr>
                <w:rFonts w:ascii="メイリオ" w:eastAsia="メイリオ" w:hAnsi="メイリオ" w:hint="eastAsia"/>
              </w:rPr>
              <w:t xml:space="preserve">　　</w:t>
            </w:r>
            <w:r w:rsidRPr="0011603D">
              <w:rPr>
                <w:rFonts w:ascii="メイリオ" w:eastAsia="メイリオ" w:hAnsi="メイリオ" w:hint="eastAsia"/>
              </w:rPr>
              <w:t xml:space="preserve">　)</w:t>
            </w:r>
          </w:p>
          <w:p w14:paraId="55572235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□胃ろう　　□腸ろう</w:t>
            </w:r>
          </w:p>
          <w:p w14:paraId="3D0379CA" w14:textId="7E748DED" w:rsidR="001B2E33" w:rsidRDefault="001B2E33" w:rsidP="001B2E33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603D">
              <w:rPr>
                <w:rFonts w:ascii="メイリオ" w:eastAsia="メイリオ" w:hAnsi="メイリオ"/>
              </w:rPr>
              <w:t>・種類（</w:t>
            </w:r>
            <w:r w:rsidRPr="0011603D"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1603D">
              <w:rPr>
                <w:rFonts w:ascii="メイリオ" w:eastAsia="メイリオ" w:hAnsi="メイリオ"/>
              </w:rPr>
              <w:t>）</w:t>
            </w:r>
            <w:r>
              <w:rPr>
                <w:rFonts w:ascii="メイリオ" w:eastAsia="メイリオ" w:hAnsi="メイリオ" w:hint="eastAsia"/>
              </w:rPr>
              <w:t>・</w:t>
            </w:r>
            <w:r w:rsidRPr="0011603D">
              <w:rPr>
                <w:rFonts w:ascii="メイリオ" w:eastAsia="メイリオ" w:hAnsi="メイリオ"/>
              </w:rPr>
              <w:t>サイズ（</w:t>
            </w:r>
            <w:r w:rsidRPr="0011603D"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 xml:space="preserve">　 </w:t>
            </w:r>
            <w:r w:rsidRPr="0011603D">
              <w:rPr>
                <w:rFonts w:ascii="メイリオ" w:eastAsia="メイリオ" w:hAnsi="メイリオ"/>
              </w:rPr>
              <w:t>Fr）・挿入長（</w:t>
            </w:r>
            <w:r w:rsidRPr="0011603D">
              <w:rPr>
                <w:rFonts w:ascii="メイリオ" w:eastAsia="メイリオ" w:hAnsi="メイリオ"/>
              </w:rPr>
              <w:tab/>
            </w:r>
            <w:r>
              <w:rPr>
                <w:rFonts w:ascii="メイリオ" w:eastAsia="メイリオ" w:hAnsi="メイリオ" w:hint="eastAsia"/>
              </w:rPr>
              <w:t xml:space="preserve">　　 ㎝</w:t>
            </w:r>
            <w:r w:rsidRPr="0011603D">
              <w:rPr>
                <w:rFonts w:ascii="メイリオ" w:eastAsia="メイリオ" w:hAnsi="メイリオ"/>
              </w:rPr>
              <w:t>）</w:t>
            </w:r>
          </w:p>
          <w:p w14:paraId="447BB917" w14:textId="77777777" w:rsidR="001B2E33" w:rsidRPr="0011603D" w:rsidRDefault="001B2E33" w:rsidP="001B2E33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603D">
              <w:rPr>
                <w:rFonts w:ascii="メイリオ" w:eastAsia="メイリオ" w:hAnsi="メイリオ" w:hint="eastAsia"/>
              </w:rPr>
              <w:t>・交換頻度(　1回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11603D">
              <w:rPr>
                <w:rFonts w:ascii="メイリオ" w:eastAsia="メイリオ" w:hAnsi="メイリオ" w:hint="eastAsia"/>
              </w:rPr>
              <w:t xml:space="preserve">/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1603D">
              <w:rPr>
                <w:rFonts w:ascii="メイリオ" w:eastAsia="メイリオ" w:hAnsi="メイリオ" w:hint="eastAsia"/>
              </w:rPr>
              <w:t xml:space="preserve">　)</w:t>
            </w:r>
          </w:p>
          <w:p w14:paraId="15DD3AD8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・固定水(　　　ml)　　・Yガーゼなど(　　)枚</w:t>
            </w:r>
          </w:p>
          <w:p w14:paraId="632729B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□中心静脈栄養(TPN)</w:t>
            </w:r>
          </w:p>
          <w:p w14:paraId="707822A0" w14:textId="2A0800DA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・挿入部位(　　　　　　　</w:t>
            </w:r>
            <w:r w:rsidR="001B2E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)・種類(　　　　　　　</w:t>
            </w:r>
            <w:r w:rsidR="001B2E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4BD54976" w14:textId="22A392B4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・メーカー(　　　　　　　　　　　　　　　</w:t>
            </w:r>
            <w:r w:rsidR="001B2E33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5978791A" w14:textId="77777777" w:rsidR="001B2E33" w:rsidRPr="0011603D" w:rsidRDefault="001B2E33" w:rsidP="001B2E33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603D">
              <w:rPr>
                <w:rFonts w:ascii="メイリオ" w:eastAsia="メイリオ" w:hAnsi="メイリオ" w:hint="eastAsia"/>
              </w:rPr>
              <w:t>・交換頻度(　1回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  <w:r w:rsidRPr="0011603D">
              <w:rPr>
                <w:rFonts w:ascii="メイリオ" w:eastAsia="メイリオ" w:hAnsi="メイリオ" w:hint="eastAsia"/>
              </w:rPr>
              <w:t xml:space="preserve">/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1603D">
              <w:rPr>
                <w:rFonts w:ascii="メイリオ" w:eastAsia="メイリオ" w:hAnsi="メイリオ" w:hint="eastAsia"/>
              </w:rPr>
              <w:t xml:space="preserve">　)</w:t>
            </w:r>
          </w:p>
          <w:p w14:paraId="78658C6B" w14:textId="32284950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□その他(　　　　　　　　　　　　　　　　　　　</w:t>
            </w:r>
            <w:r w:rsidR="00E137D0">
              <w:rPr>
                <w:rFonts w:ascii="メイリオ" w:eastAsia="メイリオ" w:hAnsi="メイリオ" w:hint="eastAsia"/>
              </w:rPr>
              <w:t xml:space="preserve">　　　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</w:tc>
        <w:tc>
          <w:tcPr>
            <w:tcW w:w="3686" w:type="dxa"/>
          </w:tcPr>
          <w:p w14:paraId="6AC8E79E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※抜去時の指示</w:t>
            </w:r>
          </w:p>
          <w:p w14:paraId="386A9741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9055EE" w14:paraId="4B3C0942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70257DA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</w:tcPr>
          <w:p w14:paraId="69514CD9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・注入時の姿勢</w:t>
            </w:r>
          </w:p>
          <w:p w14:paraId="6EFE060F" w14:textId="656D3AF0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□ギャッジアップ(　　　　度)　□座位　□右側臥位　□その他(　　　　　　</w:t>
            </w:r>
            <w:r w:rsidR="001B2E33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223B568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□体位保持枕の使用あり</w:t>
            </w:r>
          </w:p>
          <w:p w14:paraId="59723973" w14:textId="77777777" w:rsidR="009055EE" w:rsidRDefault="009055EE" w:rsidP="009055EE">
            <w:pPr>
              <w:pStyle w:val="a9"/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606724">
              <w:rPr>
                <w:rFonts w:ascii="メイリオ" w:eastAsia="メイリオ" w:hAnsi="メイリオ"/>
              </w:rPr>
              <w:lastRenderedPageBreak/>
              <w:t>(</w:t>
            </w:r>
            <w:r w:rsidRPr="00606724">
              <w:rPr>
                <w:rFonts w:ascii="メイリオ" w:eastAsia="メイリオ" w:hAnsi="メイリオ" w:hint="eastAsia"/>
              </w:rPr>
              <w:t>種類:　　　　　部位:　　　　　　　　　個数:　　　個</w:t>
            </w:r>
            <w:r w:rsidRPr="00606724">
              <w:rPr>
                <w:rFonts w:ascii="メイリオ" w:eastAsia="メイリオ" w:hAnsi="メイリオ"/>
              </w:rPr>
              <w:t>)</w:t>
            </w:r>
          </w:p>
          <w:p w14:paraId="0E12DF86" w14:textId="77777777" w:rsidR="009055EE" w:rsidRDefault="009055EE" w:rsidP="009055EE">
            <w:pPr>
              <w:pStyle w:val="a9"/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606724">
              <w:rPr>
                <w:rFonts w:ascii="メイリオ" w:eastAsia="メイリオ" w:hAnsi="メイリオ"/>
              </w:rPr>
              <w:t>(</w:t>
            </w:r>
            <w:r w:rsidRPr="00606724">
              <w:rPr>
                <w:rFonts w:ascii="メイリオ" w:eastAsia="メイリオ" w:hAnsi="メイリオ" w:hint="eastAsia"/>
              </w:rPr>
              <w:t>種類:　　　　　部位:　　　　　　　　　個数:　　　個</w:t>
            </w:r>
            <w:r w:rsidRPr="00606724">
              <w:rPr>
                <w:rFonts w:ascii="メイリオ" w:eastAsia="メイリオ" w:hAnsi="メイリオ"/>
              </w:rPr>
              <w:t>)</w:t>
            </w:r>
          </w:p>
          <w:p w14:paraId="0515DCFE" w14:textId="77777777" w:rsidR="009055EE" w:rsidRDefault="009055EE" w:rsidP="009055EE">
            <w:pPr>
              <w:pStyle w:val="a9"/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 w:rsidRPr="00606724">
              <w:rPr>
                <w:rFonts w:ascii="メイリオ" w:eastAsia="メイリオ" w:hAnsi="メイリオ"/>
              </w:rPr>
              <w:t>(</w:t>
            </w:r>
            <w:r w:rsidRPr="00606724">
              <w:rPr>
                <w:rFonts w:ascii="メイリオ" w:eastAsia="メイリオ" w:hAnsi="メイリオ" w:hint="eastAsia"/>
              </w:rPr>
              <w:t>種類:　　　　　部位:　　　　　　　　　個数:　　　個</w:t>
            </w:r>
            <w:r w:rsidRPr="00606724">
              <w:rPr>
                <w:rFonts w:ascii="メイリオ" w:eastAsia="メイリオ" w:hAnsi="メイリオ"/>
              </w:rPr>
              <w:t>)</w:t>
            </w:r>
          </w:p>
          <w:p w14:paraId="32CBB06D" w14:textId="77777777" w:rsidR="009055EE" w:rsidRPr="00606724" w:rsidRDefault="009055EE" w:rsidP="009055EE">
            <w:pPr>
              <w:pStyle w:val="a9"/>
              <w:widowControl w:val="0"/>
              <w:numPr>
                <w:ilvl w:val="0"/>
                <w:numId w:val="21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(種類:　　　　　部位:　　　　　　　　　個数:　　　個)</w:t>
            </w:r>
          </w:p>
        </w:tc>
      </w:tr>
      <w:tr w:rsidR="009055EE" w14:paraId="75619E48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593C03A3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</w:tcPr>
          <w:p w14:paraId="6E647C2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・注入詳細</w:t>
            </w:r>
          </w:p>
          <w:p w14:paraId="1FFC9CC5" w14:textId="2A7AFBC1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 xml:space="preserve">・内容(　　　　　　　　　　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055EE">
              <w:rPr>
                <w:rFonts w:ascii="メイリオ" w:eastAsia="メイリオ" w:hAnsi="メイリオ" w:hint="eastAsia"/>
              </w:rPr>
              <w:t xml:space="preserve">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391703EA" w14:textId="15EA784B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>・内容(</w:t>
            </w:r>
            <w:r w:rsidR="001B2E33">
              <w:rPr>
                <w:rFonts w:ascii="メイリオ" w:eastAsia="メイリオ" w:hAnsi="メイリオ" w:hint="eastAsia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　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42FDF363" w14:textId="57B5182E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>・内容(</w:t>
            </w:r>
            <w:r w:rsidR="001B2E33"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236EEC77" w14:textId="596D859C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 xml:space="preserve">・内容(　　　　　　　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7172605A" w14:textId="26C8DE9B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>・内容(</w:t>
            </w:r>
            <w:r w:rsidR="001B2E33">
              <w:rPr>
                <w:rFonts w:ascii="メイリオ" w:eastAsia="メイリオ" w:hAnsi="メイリオ" w:hint="eastAsia"/>
              </w:rPr>
              <w:t xml:space="preserve">　　</w:t>
            </w:r>
            <w:r w:rsidR="009055EE">
              <w:rPr>
                <w:rFonts w:ascii="メイリオ" w:eastAsia="メイリオ" w:hAnsi="メイリオ" w:hint="eastAsia"/>
              </w:rPr>
              <w:t xml:space="preserve">　　　　　　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4BE755B4" w14:textId="31CDEBFB" w:rsidR="009055EE" w:rsidRDefault="00E137D0" w:rsidP="009055EE">
            <w:pPr>
              <w:pStyle w:val="a9"/>
              <w:widowControl w:val="0"/>
              <w:numPr>
                <w:ilvl w:val="0"/>
                <w:numId w:val="22"/>
              </w:numPr>
              <w:adjustRightInd w:val="0"/>
              <w:snapToGrid w:val="0"/>
              <w:spacing w:line="211" w:lineRule="auto"/>
              <w:ind w:leftChars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時　　　分</w:t>
            </w:r>
            <w:r w:rsidR="009055EE">
              <w:rPr>
                <w:rFonts w:ascii="メイリオ" w:eastAsia="メイリオ" w:hAnsi="メイリオ" w:hint="eastAsia"/>
              </w:rPr>
              <w:t>・内容(</w:t>
            </w:r>
            <w:r w:rsidR="001B2E33">
              <w:rPr>
                <w:rFonts w:ascii="メイリオ" w:eastAsia="メイリオ" w:hAnsi="メイリオ" w:hint="eastAsia"/>
              </w:rPr>
              <w:t xml:space="preserve">　　　</w:t>
            </w:r>
            <w:r w:rsidR="009055EE">
              <w:rPr>
                <w:rFonts w:ascii="メイリオ" w:eastAsia="メイリオ" w:hAnsi="メイリオ" w:hint="eastAsia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="009055EE">
              <w:rPr>
                <w:rFonts w:ascii="メイリオ" w:eastAsia="メイリオ" w:hAnsi="メイリオ" w:hint="eastAsia"/>
              </w:rPr>
              <w:t xml:space="preserve">　)・量(　　　　　m</w:t>
            </w:r>
            <w:r w:rsidR="009055EE" w:rsidRPr="00441458">
              <w:rPr>
                <w:rFonts w:ascii="メイリオ" w:eastAsia="メイリオ" w:hAnsi="メイリオ" w:hint="eastAsia"/>
              </w:rPr>
              <w:t>l)</w:t>
            </w:r>
            <w:r w:rsidR="009055EE">
              <w:rPr>
                <w:rFonts w:ascii="メイリオ" w:eastAsia="メイリオ" w:hAnsi="メイリオ" w:hint="eastAsia"/>
              </w:rPr>
              <w:t>・速度(　　　　　分)</w:t>
            </w:r>
          </w:p>
          <w:p w14:paraId="04CFC1B8" w14:textId="43E2C9BD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※胃残(　　</w:t>
            </w:r>
            <w:r w:rsidR="001B2E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ml)未満の時、全量注入</w:t>
            </w:r>
          </w:p>
          <w:p w14:paraId="314775D4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※胃残(　　　ml~　　　ml)未満の時、差引注入</w:t>
            </w:r>
          </w:p>
          <w:p w14:paraId="1D801285" w14:textId="686F3DED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※コアグラ混入時(</w:t>
            </w:r>
            <w:r w:rsidR="001B2E33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　　　</w:t>
            </w:r>
            <w:r w:rsidR="00E137D0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55533D40" w14:textId="4E4EFB92" w:rsidR="009055EE" w:rsidRPr="00441458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※注入中止(</w:t>
            </w:r>
            <w:r w:rsidR="001B2E33">
              <w:rPr>
                <w:rFonts w:ascii="メイリオ" w:eastAsia="メイリオ" w:hAnsi="メイリオ" w:hint="eastAsia"/>
              </w:rPr>
              <w:t xml:space="preserve">　　　　　　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　　　　　　　　　　　　　　　　　</w:t>
            </w:r>
            <w:r w:rsidR="00E137D0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>)</w:t>
            </w:r>
          </w:p>
        </w:tc>
      </w:tr>
      <w:tr w:rsidR="009055EE" w14:paraId="5039522F" w14:textId="77777777" w:rsidTr="008766D9">
        <w:tc>
          <w:tcPr>
            <w:tcW w:w="426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</w:tcPr>
          <w:p w14:paraId="3D022EC9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17C9ADF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酸素管理</w:t>
            </w:r>
          </w:p>
        </w:tc>
        <w:tc>
          <w:tcPr>
            <w:tcW w:w="6373" w:type="dxa"/>
            <w:gridSpan w:val="2"/>
            <w:tcBorders>
              <w:bottom w:val="single" w:sz="4" w:space="0" w:color="auto"/>
            </w:tcBorders>
          </w:tcPr>
          <w:p w14:paraId="2F23812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・酸素流量(　　　　　L/分)</w:t>
            </w:r>
          </w:p>
          <w:p w14:paraId="001E4CED" w14:textId="4715F63E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□経鼻カニューレ　□マスク　□その他(　　　　　</w:t>
            </w:r>
            <w:r w:rsidR="00E137D0">
              <w:rPr>
                <w:rFonts w:ascii="メイリオ" w:eastAsia="メイリオ" w:hAnsi="メイリオ" w:hint="eastAsia"/>
              </w:rPr>
              <w:t xml:space="preserve">　</w:t>
            </w:r>
            <w:r w:rsidR="001B2E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2579C377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・安静時SpO2(　　　　　　)%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4C7BE1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14:paraId="1C40D909" w14:textId="77777777" w:rsidTr="008766D9">
        <w:tc>
          <w:tcPr>
            <w:tcW w:w="426" w:type="dxa"/>
            <w:vMerge/>
            <w:tcBorders>
              <w:top w:val="single" w:sz="4" w:space="0" w:color="auto"/>
            </w:tcBorders>
            <w:shd w:val="clear" w:color="auto" w:fill="E7E6E6" w:themeFill="background2"/>
          </w:tcPr>
          <w:p w14:paraId="4212C10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  <w:tcBorders>
              <w:top w:val="single" w:sz="4" w:space="0" w:color="auto"/>
            </w:tcBorders>
          </w:tcPr>
          <w:p w14:paraId="6484B962" w14:textId="4EB8C63E" w:rsidR="009055EE" w:rsidRDefault="00E137D0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="009055EE">
              <w:rPr>
                <w:rFonts w:ascii="メイリオ" w:eastAsia="メイリオ" w:hAnsi="メイリオ" w:hint="eastAsia"/>
              </w:rPr>
              <w:t>酸素流量増減の指示</w:t>
            </w:r>
          </w:p>
          <w:p w14:paraId="52C8BE24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7A33473D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9055EE" w14:paraId="49469E3C" w14:textId="77777777" w:rsidTr="008766D9">
        <w:tc>
          <w:tcPr>
            <w:tcW w:w="426" w:type="dxa"/>
            <w:vMerge w:val="restart"/>
            <w:shd w:val="clear" w:color="auto" w:fill="E7E6E6" w:themeFill="background2"/>
          </w:tcPr>
          <w:p w14:paraId="7ED2FB11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□人工呼吸器</w:t>
            </w:r>
          </w:p>
        </w:tc>
        <w:tc>
          <w:tcPr>
            <w:tcW w:w="6373" w:type="dxa"/>
            <w:gridSpan w:val="2"/>
          </w:tcPr>
          <w:p w14:paraId="7EF6C258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・自発呼吸　□あり　□なし</w:t>
            </w:r>
          </w:p>
          <w:p w14:paraId="5B8A9DE2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・装着時間　□24時間　□睡眠時のみ</w:t>
            </w:r>
          </w:p>
          <w:p w14:paraId="6FD7C0F0" w14:textId="0365156B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□定時(　</w:t>
            </w:r>
            <w:r w:rsidR="00992EA5">
              <w:rPr>
                <w:rFonts w:ascii="メイリオ" w:eastAsia="メイリオ" w:hAnsi="メイリオ" w:hint="eastAsia"/>
              </w:rPr>
              <w:t xml:space="preserve">　　　時　　　分 ～　　　時　　　分</w:t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3C99AD0C" w14:textId="77777777" w:rsidR="00992EA5" w:rsidRDefault="009055EE" w:rsidP="00992EA5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□適宜</w:t>
            </w:r>
            <w:r w:rsidR="00992EA5">
              <w:rPr>
                <w:rFonts w:ascii="メイリオ" w:eastAsia="メイリオ" w:hAnsi="メイリオ" w:hint="eastAsia"/>
              </w:rPr>
              <w:t>(　　　　時　　　分 ～　　　時　　　分)</w:t>
            </w:r>
          </w:p>
          <w:p w14:paraId="187BF740" w14:textId="42C08763" w:rsidR="009055EE" w:rsidRPr="00641809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□種類(　　　　　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)・メーカー(　　</w:t>
            </w:r>
            <w:r w:rsidR="00992EA5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)</w:t>
            </w:r>
          </w:p>
        </w:tc>
        <w:tc>
          <w:tcPr>
            <w:tcW w:w="3686" w:type="dxa"/>
          </w:tcPr>
          <w:p w14:paraId="66C9080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14:paraId="0F17FC48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3531308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</w:tcPr>
          <w:p w14:paraId="0878F44E" w14:textId="27294E0E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設定</w:t>
            </w:r>
          </w:p>
          <w:p w14:paraId="16EAA525" w14:textId="77777777" w:rsidR="00AB3C41" w:rsidRDefault="00AB3C41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2340FC33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9055EE" w14:paraId="0DDF7578" w14:textId="77777777" w:rsidTr="008766D9">
        <w:tc>
          <w:tcPr>
            <w:tcW w:w="426" w:type="dxa"/>
            <w:vMerge w:val="restart"/>
            <w:shd w:val="clear" w:color="auto" w:fill="E7E6E6" w:themeFill="background2"/>
          </w:tcPr>
          <w:p w14:paraId="26362223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05C8533D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6373" w:type="dxa"/>
            <w:gridSpan w:val="2"/>
          </w:tcPr>
          <w:p w14:paraId="712DF95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□導尿(カテーテル種類:　　　　　　　サイズ:　　　　Fr)</w:t>
            </w:r>
          </w:p>
          <w:p w14:paraId="30A38EA3" w14:textId="5FA16349" w:rsidR="00992EA5" w:rsidRDefault="00992EA5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・実施時間 </w:t>
            </w:r>
            <w:r w:rsidR="009055EE">
              <w:rPr>
                <w:rFonts w:ascii="メイリオ" w:eastAsia="メイリオ" w:hAnsi="メイリオ" w:hint="eastAsia"/>
              </w:rPr>
              <w:t>□定時</w:t>
            </w:r>
            <w:r>
              <w:rPr>
                <w:rFonts w:ascii="メイリオ" w:eastAsia="メイリオ" w:hAnsi="メイリオ" w:hint="eastAsia"/>
              </w:rPr>
              <w:t>（　　時　　分）（　　時　　分）（　　時　　分）</w:t>
            </w:r>
          </w:p>
          <w:p w14:paraId="3D0573B1" w14:textId="01EB83ED" w:rsidR="009055EE" w:rsidRPr="00111A79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Pr="00992EA5">
              <w:rPr>
                <w:rFonts w:ascii="メイリオ" w:eastAsia="メイリオ" w:hAnsi="メイリオ" w:hint="eastAsia"/>
                <w:sz w:val="18"/>
                <w:szCs w:val="18"/>
              </w:rPr>
              <w:t>その他</w:t>
            </w:r>
            <w:r w:rsidR="00992EA5" w:rsidRPr="00992EA5">
              <w:rPr>
                <w:rFonts w:ascii="メイリオ" w:eastAsia="メイリオ" w:hAnsi="メイリオ" w:hint="eastAsia"/>
                <w:sz w:val="18"/>
                <w:szCs w:val="18"/>
              </w:rPr>
              <w:t>（　　時　　分）（　　時　　分）（　　時　　分）（　　時　　分）</w:t>
            </w:r>
          </w:p>
        </w:tc>
        <w:tc>
          <w:tcPr>
            <w:tcW w:w="3686" w:type="dxa"/>
          </w:tcPr>
          <w:p w14:paraId="15342E43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14:paraId="46DB08DC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50AA27C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6373" w:type="dxa"/>
            <w:gridSpan w:val="2"/>
          </w:tcPr>
          <w:p w14:paraId="2AC3E291" w14:textId="0D4288B5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□摘便　□浣腸液(　</w:t>
            </w:r>
            <w:r w:rsidR="001B2E33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 xml:space="preserve">　ml)　□座薬(薬剤名: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)</w:t>
            </w:r>
          </w:p>
          <w:p w14:paraId="37D7AB25" w14:textId="4C83402D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□内服薬（薬剤名: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　</w:t>
            </w:r>
            <w:r w:rsidR="001B2E33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）</w:t>
            </w:r>
          </w:p>
          <w:p w14:paraId="38537200" w14:textId="77777777" w:rsidR="00992EA5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1A79">
              <w:rPr>
                <w:rFonts w:ascii="メイリオ" w:eastAsia="メイリオ" w:hAnsi="メイリオ" w:hint="eastAsia"/>
              </w:rPr>
              <w:t>・実施時間　□定時</w:t>
            </w:r>
            <w:r w:rsidR="00992EA5">
              <w:rPr>
                <w:rFonts w:ascii="メイリオ" w:eastAsia="メイリオ" w:hAnsi="メイリオ" w:hint="eastAsia"/>
              </w:rPr>
              <w:t>（　　時　　分）（　　時　　分）</w:t>
            </w:r>
          </w:p>
          <w:p w14:paraId="501F696F" w14:textId="11E11982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111A79">
              <w:rPr>
                <w:rFonts w:ascii="メイリオ" w:eastAsia="メイリオ" w:hAnsi="メイリオ" w:hint="eastAsia"/>
              </w:rPr>
              <w:t>□その他</w:t>
            </w:r>
            <w:r w:rsidR="00992EA5">
              <w:rPr>
                <w:rFonts w:ascii="メイリオ" w:eastAsia="メイリオ" w:hAnsi="メイリオ" w:hint="eastAsia"/>
              </w:rPr>
              <w:t>（　　時　　分）（　　時　　分）（　　時　　分）</w:t>
            </w:r>
          </w:p>
        </w:tc>
        <w:tc>
          <w:tcPr>
            <w:tcW w:w="3686" w:type="dxa"/>
          </w:tcPr>
          <w:p w14:paraId="601CAB0D" w14:textId="3C853175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:rsidRPr="00CD5FE6" w14:paraId="66F48A4C" w14:textId="77777777" w:rsidTr="008766D9">
        <w:tc>
          <w:tcPr>
            <w:tcW w:w="426" w:type="dxa"/>
            <w:vMerge w:val="restart"/>
            <w:shd w:val="clear" w:color="auto" w:fill="E7E6E6" w:themeFill="background2"/>
          </w:tcPr>
          <w:p w14:paraId="5BEFB26B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□てんかん</w:t>
            </w:r>
          </w:p>
        </w:tc>
        <w:tc>
          <w:tcPr>
            <w:tcW w:w="10059" w:type="dxa"/>
            <w:gridSpan w:val="3"/>
          </w:tcPr>
          <w:p w14:paraId="159C8C30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・種類</w:t>
            </w:r>
          </w:p>
          <w:p w14:paraId="31BAD4B2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□焦点発作てんかん　□全般焦点合併てんかん　　□全般てんかん　　□病型不明てんかん</w:t>
            </w:r>
          </w:p>
          <w:p w14:paraId="677E8089" w14:textId="356D5035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□その他(　　　　　　　　　　　　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)</w:t>
            </w:r>
          </w:p>
          <w:p w14:paraId="7B15F9BB" w14:textId="7C7684E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・持続時間(</w:t>
            </w:r>
            <w:r w:rsidR="001B2E33">
              <w:rPr>
                <w:rFonts w:ascii="メイリオ" w:eastAsia="メイリオ" w:hAnsi="メイリオ" w:hint="eastAsia"/>
              </w:rPr>
              <w:t xml:space="preserve">　　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)・頻度(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回／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)　・トリガー(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　　　　)</w:t>
            </w:r>
          </w:p>
          <w:p w14:paraId="151A85B4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・症状</w:t>
            </w:r>
          </w:p>
          <w:p w14:paraId="35880D27" w14:textId="192C31A4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□全身性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□部分性　□左右対称　□左右非対称(右・左)　□頚部　□体幹　□四肢(上肢・下肢)</w:t>
            </w:r>
          </w:p>
          <w:p w14:paraId="3F6D64F0" w14:textId="03B00123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□眼球上転　□眼球偏位　□四肢の屈曲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□四肢の進展　□顔面　□悪心・嘔吐　□意識障害</w:t>
            </w:r>
          </w:p>
          <w:p w14:paraId="62C627DF" w14:textId="35786C95" w:rsidR="009055EE" w:rsidRPr="00EB67D6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□脱力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□ミオクローヌス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□その他(　　　　　　　　)</w:t>
            </w:r>
          </w:p>
        </w:tc>
      </w:tr>
      <w:tr w:rsidR="009055EE" w14:paraId="507A6375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4E6A8237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</w:tcPr>
          <w:p w14:paraId="67125471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※発作時の指示</w:t>
            </w:r>
          </w:p>
          <w:p w14:paraId="02ED4EEF" w14:textId="5C64B543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□ダイアップ使用(　　　㎎)　□その他(　　　　　　　　　　</w:t>
            </w:r>
            <w:r w:rsidR="00992EA5">
              <w:rPr>
                <w:rFonts w:ascii="メイリオ" w:eastAsia="メイリオ" w:hAnsi="メイリオ" w:hint="eastAsia"/>
              </w:rPr>
              <w:t xml:space="preserve">　</w:t>
            </w:r>
            <w:r w:rsidR="00CA4740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　)</w:t>
            </w:r>
          </w:p>
          <w:p w14:paraId="64F9DBCC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※重責発作時の指示</w:t>
            </w:r>
          </w:p>
          <w:p w14:paraId="60720B0F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  <w:p w14:paraId="121F292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  <w:tr w:rsidR="009055EE" w14:paraId="55FBA1B9" w14:textId="77777777" w:rsidTr="008766D9">
        <w:tc>
          <w:tcPr>
            <w:tcW w:w="426" w:type="dxa"/>
            <w:vMerge w:val="restart"/>
            <w:shd w:val="clear" w:color="auto" w:fill="E7E6E6" w:themeFill="background2"/>
          </w:tcPr>
          <w:p w14:paraId="02465261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  <w:p w14:paraId="5ED302AB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与薬</w:t>
            </w:r>
          </w:p>
        </w:tc>
        <w:tc>
          <w:tcPr>
            <w:tcW w:w="6373" w:type="dxa"/>
            <w:gridSpan w:val="2"/>
          </w:tcPr>
          <w:p w14:paraId="601A3323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□定時薬(薬情添付:あり・なし)</w:t>
            </w:r>
          </w:p>
          <w:p w14:paraId="6828AE76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□頓服薬(薬情添付:あり・なし)</w:t>
            </w:r>
          </w:p>
          <w:p w14:paraId="7BB9E285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□外用薬(薬情添付:あり・なし)</w:t>
            </w:r>
          </w:p>
        </w:tc>
        <w:tc>
          <w:tcPr>
            <w:tcW w:w="3686" w:type="dxa"/>
          </w:tcPr>
          <w:p w14:paraId="2533F99C" w14:textId="77777777" w:rsidR="009055EE" w:rsidRPr="009E3E2B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※留意点</w:t>
            </w:r>
          </w:p>
        </w:tc>
      </w:tr>
      <w:tr w:rsidR="009055EE" w14:paraId="5BFAB64D" w14:textId="77777777" w:rsidTr="008766D9">
        <w:tc>
          <w:tcPr>
            <w:tcW w:w="426" w:type="dxa"/>
            <w:vMerge/>
            <w:shd w:val="clear" w:color="auto" w:fill="E7E6E6" w:themeFill="background2"/>
          </w:tcPr>
          <w:p w14:paraId="31781E0F" w14:textId="77777777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0059" w:type="dxa"/>
            <w:gridSpan w:val="3"/>
          </w:tcPr>
          <w:p w14:paraId="50CB8E7F" w14:textId="48FDDB3A" w:rsidR="009055EE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  <w:r w:rsidRPr="009E3E2B">
              <w:rPr>
                <w:rFonts w:ascii="メイリオ" w:eastAsia="メイリオ" w:hAnsi="メイリオ"/>
              </w:rPr>
              <w:t>□再与薬の指示　※内服後嘔吐時、座薬挿入後の排便時</w:t>
            </w:r>
            <w:r w:rsidRPr="009E3E2B">
              <w:rPr>
                <w:rFonts w:ascii="メイリオ" w:eastAsia="メイリオ" w:hAnsi="メイリオ" w:hint="eastAsia"/>
              </w:rPr>
              <w:t>など</w:t>
            </w:r>
          </w:p>
          <w:p w14:paraId="2C267F9F" w14:textId="77777777" w:rsidR="009055EE" w:rsidRPr="009E3E2B" w:rsidRDefault="009055EE" w:rsidP="00482864">
            <w:pPr>
              <w:adjustRightInd w:val="0"/>
              <w:snapToGrid w:val="0"/>
              <w:spacing w:line="211" w:lineRule="auto"/>
              <w:rPr>
                <w:rFonts w:ascii="メイリオ" w:eastAsia="メイリオ" w:hAnsi="メイリオ"/>
              </w:rPr>
            </w:pPr>
          </w:p>
        </w:tc>
      </w:tr>
    </w:tbl>
    <w:p w14:paraId="1C7232F2" w14:textId="77777777" w:rsidR="001B2E33" w:rsidRPr="001B2E33" w:rsidRDefault="00CA4591" w:rsidP="001B2E33">
      <w:pPr>
        <w:snapToGrid w:val="0"/>
        <w:ind w:right="-1"/>
        <w:jc w:val="left"/>
        <w:rPr>
          <w:rFonts w:ascii="メイリオ" w:eastAsia="メイリオ" w:hAnsi="メイリオ"/>
          <w:sz w:val="20"/>
          <w:szCs w:val="20"/>
        </w:rPr>
      </w:pPr>
      <w:r w:rsidRPr="001B2E33">
        <w:rPr>
          <w:rFonts w:ascii="メイリオ" w:eastAsia="メイリオ" w:hAnsi="メイリオ" w:hint="eastAsia"/>
          <w:sz w:val="20"/>
          <w:szCs w:val="20"/>
        </w:rPr>
        <w:t>※　期間について特に指定のない場合は、１年ごとに更新の指示をいただきます。</w:t>
      </w:r>
    </w:p>
    <w:p w14:paraId="618EC925" w14:textId="77777777" w:rsidR="001B2E33" w:rsidRPr="001B2E33" w:rsidRDefault="00CA4591" w:rsidP="001B2E33">
      <w:pPr>
        <w:snapToGrid w:val="0"/>
        <w:ind w:right="-1"/>
        <w:jc w:val="left"/>
        <w:rPr>
          <w:rFonts w:ascii="メイリオ" w:eastAsia="メイリオ" w:hAnsi="メイリオ"/>
          <w:sz w:val="20"/>
          <w:szCs w:val="20"/>
        </w:rPr>
      </w:pPr>
      <w:r w:rsidRPr="001B2E33">
        <w:rPr>
          <w:rFonts w:ascii="メイリオ" w:eastAsia="メイリオ" w:hAnsi="メイリオ" w:hint="eastAsia"/>
          <w:sz w:val="20"/>
          <w:szCs w:val="20"/>
        </w:rPr>
        <w:t>※　保育所等における医療的ケアは、看護師（</w:t>
      </w:r>
      <w:r w:rsidR="001B2E33" w:rsidRPr="001B2E33">
        <w:rPr>
          <w:rFonts w:ascii="メイリオ" w:eastAsia="メイリオ" w:hAnsi="メイリオ" w:hint="eastAsia"/>
          <w:sz w:val="20"/>
          <w:szCs w:val="20"/>
        </w:rPr>
        <w:t>准看護師含む）が行います。医療的ケアの内容が口腔内の喀痰吸引等</w:t>
      </w:r>
      <w:r w:rsidRPr="001B2E33">
        <w:rPr>
          <w:rFonts w:ascii="メイリオ" w:eastAsia="メイリオ" w:hAnsi="メイリオ" w:hint="eastAsia"/>
          <w:sz w:val="20"/>
          <w:szCs w:val="20"/>
        </w:rPr>
        <w:t>の「特定行為」に限られる場合は、認定特定行為業務従事者である保育士が実施する場合があります。</w:t>
      </w:r>
    </w:p>
    <w:p w14:paraId="28640960" w14:textId="77777777" w:rsidR="001B2E33" w:rsidRDefault="001B2E33" w:rsidP="001B2E33">
      <w:pPr>
        <w:snapToGrid w:val="0"/>
        <w:ind w:right="-1"/>
        <w:jc w:val="left"/>
        <w:rPr>
          <w:rFonts w:ascii="メイリオ" w:eastAsia="メイリオ" w:hAnsi="メイリオ"/>
          <w:sz w:val="20"/>
          <w:szCs w:val="20"/>
        </w:rPr>
      </w:pPr>
    </w:p>
    <w:p w14:paraId="2DEC85DA" w14:textId="77777777" w:rsidR="001B2E33" w:rsidRPr="001B2E33" w:rsidRDefault="00AB3C41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>・予想される緊急時の状態とその対応：</w:t>
      </w:r>
    </w:p>
    <w:p w14:paraId="24210A1B" w14:textId="77777777" w:rsidR="001B2E33" w:rsidRPr="001B2E33" w:rsidRDefault="001B2E33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</w:p>
    <w:p w14:paraId="228D85ED" w14:textId="77777777" w:rsidR="001B2E33" w:rsidRPr="001B2E33" w:rsidRDefault="001B2E33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</w:p>
    <w:p w14:paraId="06C07DD0" w14:textId="77777777" w:rsidR="001B2E33" w:rsidRPr="001B2E33" w:rsidRDefault="00AB3C41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>・緊急搬送が必要な状況の目安と搬送までの対応：</w:t>
      </w:r>
    </w:p>
    <w:p w14:paraId="2A834DCC" w14:textId="77777777" w:rsidR="001B2E33" w:rsidRPr="001B2E33" w:rsidRDefault="001B2E33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</w:p>
    <w:p w14:paraId="0A4C4EFF" w14:textId="77777777" w:rsidR="001B2E33" w:rsidRPr="001B2E33" w:rsidRDefault="001B2E33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</w:p>
    <w:p w14:paraId="2C0D04B4" w14:textId="77777777" w:rsidR="001B2E33" w:rsidRPr="001B2E33" w:rsidRDefault="00992EA5" w:rsidP="001B2E33">
      <w:pPr>
        <w:snapToGrid w:val="0"/>
        <w:ind w:right="-1"/>
        <w:jc w:val="lef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 xml:space="preserve">・緊急搬送先医療機関名： </w:t>
      </w:r>
    </w:p>
    <w:p w14:paraId="48013F19" w14:textId="46593751" w:rsidR="00AB3C41" w:rsidRPr="001B2E33" w:rsidRDefault="00992EA5" w:rsidP="001B2E33">
      <w:pPr>
        <w:snapToGrid w:val="0"/>
        <w:ind w:right="-1" w:firstLineChars="100" w:firstLine="210"/>
        <w:jc w:val="lef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>住所：</w:t>
      </w:r>
      <w:r w:rsidR="00AB3C41" w:rsidRPr="001B2E33">
        <w:rPr>
          <w:rFonts w:ascii="メイリオ" w:eastAsia="メイリオ" w:hAnsi="メイリオ" w:hint="eastAsia"/>
          <w:szCs w:val="21"/>
        </w:rPr>
        <w:t xml:space="preserve">　　　　　　　　　　　　　　</w:t>
      </w:r>
      <w:r w:rsidR="001B2E33">
        <w:rPr>
          <w:rFonts w:ascii="メイリオ" w:eastAsia="メイリオ" w:hAnsi="メイリオ" w:hint="eastAsia"/>
          <w:szCs w:val="21"/>
        </w:rPr>
        <w:t>T</w:t>
      </w:r>
      <w:r w:rsidRPr="001B2E33">
        <w:rPr>
          <w:rFonts w:ascii="メイリオ" w:eastAsia="メイリオ" w:hAnsi="メイリオ" w:hint="eastAsia"/>
          <w:szCs w:val="21"/>
        </w:rPr>
        <w:t>EL：</w:t>
      </w:r>
      <w:r w:rsidR="00AB3C41" w:rsidRPr="001B2E33">
        <w:rPr>
          <w:rFonts w:ascii="メイリオ" w:eastAsia="メイリオ" w:hAnsi="メイリオ" w:hint="eastAsia"/>
          <w:szCs w:val="21"/>
        </w:rPr>
        <w:t xml:space="preserve">　　　　　　　　　　　</w:t>
      </w:r>
      <w:r w:rsidRPr="001B2E33">
        <w:rPr>
          <w:rFonts w:ascii="メイリオ" w:eastAsia="メイリオ" w:hAnsi="メイリオ" w:hint="eastAsia"/>
          <w:szCs w:val="21"/>
        </w:rPr>
        <w:t xml:space="preserve">担当医師名： </w:t>
      </w:r>
    </w:p>
    <w:p w14:paraId="72DE795F" w14:textId="77777777" w:rsidR="00AB3C41" w:rsidRPr="001B2E33" w:rsidRDefault="00AB3C41" w:rsidP="00AB3C41">
      <w:pPr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</w:p>
    <w:p w14:paraId="12ADE155" w14:textId="2D50A655" w:rsidR="0076178C" w:rsidRPr="001B2E33" w:rsidRDefault="00CC73A4" w:rsidP="00AB3C41">
      <w:pPr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>年　　月　　日</w:t>
      </w:r>
    </w:p>
    <w:p w14:paraId="0A09D9A2" w14:textId="432BAC22" w:rsidR="00CC73A4" w:rsidRPr="001B2E33" w:rsidRDefault="00CC73A4" w:rsidP="00CC73A4">
      <w:pPr>
        <w:wordWrap w:val="0"/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 xml:space="preserve">医療機関名　　　　　　　　　　　　　　　　　　　　　　　　　</w:t>
      </w:r>
    </w:p>
    <w:p w14:paraId="1275F460" w14:textId="368FF32F" w:rsidR="00CC73A4" w:rsidRPr="001B2E33" w:rsidRDefault="00CC73A4" w:rsidP="00CC73A4">
      <w:pPr>
        <w:wordWrap w:val="0"/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 xml:space="preserve">所在地　　　　　　　　　　　　　　　　　　　　　　　　　　　</w:t>
      </w:r>
    </w:p>
    <w:p w14:paraId="0F5A6D91" w14:textId="5EF0B540" w:rsidR="00CC73A4" w:rsidRPr="001B2E33" w:rsidRDefault="00CC73A4" w:rsidP="00CC73A4">
      <w:pPr>
        <w:wordWrap w:val="0"/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  <w:r w:rsidRPr="001B2E33">
        <w:rPr>
          <w:rFonts w:ascii="メイリオ" w:eastAsia="メイリオ" w:hAnsi="メイリオ" w:hint="eastAsia"/>
          <w:szCs w:val="21"/>
        </w:rPr>
        <w:t xml:space="preserve">電話番号　　　　　　　　　　　　　　　　　　　　　　　　　　</w:t>
      </w:r>
    </w:p>
    <w:p w14:paraId="0F0925B9" w14:textId="454007F2" w:rsidR="000F7C65" w:rsidRPr="006459BA" w:rsidRDefault="001B2E33" w:rsidP="005503A6">
      <w:pPr>
        <w:snapToGrid w:val="0"/>
        <w:ind w:left="210" w:right="-1" w:hangingChars="100" w:hanging="210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 　　　</w:t>
      </w:r>
      <w:r w:rsidR="00CC73A4" w:rsidRPr="001B2E33">
        <w:rPr>
          <w:rFonts w:ascii="メイリオ" w:eastAsia="メイリオ" w:hAnsi="メイリオ" w:hint="eastAsia"/>
          <w:szCs w:val="21"/>
        </w:rPr>
        <w:t>主治医名</w:t>
      </w:r>
      <w:r>
        <w:rPr>
          <w:rFonts w:ascii="メイリオ" w:eastAsia="メイリオ" w:hAnsi="メイリオ" w:hint="eastAsia"/>
          <w:szCs w:val="21"/>
        </w:rPr>
        <w:t xml:space="preserve"> </w:t>
      </w:r>
      <w:r w:rsidR="00CC73A4" w:rsidRPr="001B2E33">
        <w:rPr>
          <w:rFonts w:ascii="メイリオ" w:eastAsia="メイリオ" w:hAnsi="メイリオ" w:hint="eastAsia"/>
          <w:szCs w:val="21"/>
        </w:rPr>
        <w:t xml:space="preserve">　　　　　　　　</w:t>
      </w:r>
      <w:r w:rsidR="00CC73A4">
        <w:rPr>
          <w:rFonts w:ascii="メイリオ" w:eastAsia="メイリオ" w:hAnsi="メイリオ" w:hint="eastAsia"/>
          <w:szCs w:val="21"/>
        </w:rPr>
        <w:t xml:space="preserve">　　</w:t>
      </w:r>
      <w:r w:rsidR="00CC73A4" w:rsidRPr="00CC73A4">
        <w:rPr>
          <w:rFonts w:ascii="メイリオ" w:eastAsia="メイリオ" w:hAnsi="メイリオ" w:hint="eastAsia"/>
          <w:sz w:val="16"/>
          <w:szCs w:val="16"/>
        </w:rPr>
        <w:t xml:space="preserve">　</w:t>
      </w:r>
      <w:r w:rsidR="00CC73A4">
        <w:rPr>
          <w:rFonts w:ascii="メイリオ" w:eastAsia="メイリオ" w:hAnsi="メイリオ" w:hint="eastAsia"/>
          <w:sz w:val="16"/>
          <w:szCs w:val="16"/>
        </w:rPr>
        <w:t xml:space="preserve">　　　　　　　　　 </w:t>
      </w:r>
      <w:r w:rsidR="00CC73A4" w:rsidRPr="00CC73A4">
        <w:rPr>
          <w:rFonts w:ascii="メイリオ" w:eastAsia="メイリオ" w:hAnsi="メイリオ" w:hint="eastAsia"/>
          <w:sz w:val="16"/>
          <w:szCs w:val="16"/>
        </w:rPr>
        <w:t>（自署又は記名押印）</w:t>
      </w:r>
      <w:r w:rsidR="00CC73A4">
        <w:rPr>
          <w:rFonts w:ascii="メイリオ" w:eastAsia="メイリオ" w:hAnsi="メイリオ" w:hint="eastAsia"/>
          <w:szCs w:val="21"/>
        </w:rPr>
        <w:t xml:space="preserve">　</w:t>
      </w:r>
    </w:p>
    <w:sectPr w:rsidR="000F7C65" w:rsidRPr="006459BA" w:rsidSect="005503A6">
      <w:pgSz w:w="11906" w:h="16838" w:code="9"/>
      <w:pgMar w:top="1985" w:right="851" w:bottom="1701" w:left="1134" w:header="851" w:footer="992" w:gutter="0"/>
      <w:cols w:space="425"/>
      <w:docGrid w:linePitch="286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B6FB8" w14:textId="77777777" w:rsidR="00E92473" w:rsidRDefault="00E92473" w:rsidP="00216C55">
      <w:r>
        <w:separator/>
      </w:r>
    </w:p>
  </w:endnote>
  <w:endnote w:type="continuationSeparator" w:id="0">
    <w:p w14:paraId="4D23FD4E" w14:textId="77777777" w:rsidR="00E92473" w:rsidRDefault="00E92473" w:rsidP="0021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86F59" w14:textId="77777777" w:rsidR="00E92473" w:rsidRDefault="00E92473" w:rsidP="00216C55">
      <w:r>
        <w:separator/>
      </w:r>
    </w:p>
  </w:footnote>
  <w:footnote w:type="continuationSeparator" w:id="0">
    <w:p w14:paraId="6B5978C8" w14:textId="77777777" w:rsidR="00E92473" w:rsidRDefault="00E92473" w:rsidP="00216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2F89"/>
    <w:multiLevelType w:val="hybridMultilevel"/>
    <w:tmpl w:val="712C2F4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CE3735"/>
    <w:multiLevelType w:val="hybridMultilevel"/>
    <w:tmpl w:val="F7702256"/>
    <w:lvl w:ilvl="0" w:tplc="286AC430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4FD1C5E"/>
    <w:multiLevelType w:val="hybridMultilevel"/>
    <w:tmpl w:val="074652CE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CF1BA8"/>
    <w:multiLevelType w:val="hybridMultilevel"/>
    <w:tmpl w:val="46628448"/>
    <w:lvl w:ilvl="0" w:tplc="56207C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B426EB"/>
    <w:multiLevelType w:val="hybridMultilevel"/>
    <w:tmpl w:val="6310F21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7899"/>
    <w:multiLevelType w:val="hybridMultilevel"/>
    <w:tmpl w:val="AAB67410"/>
    <w:lvl w:ilvl="0" w:tplc="38965E30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1C35D1"/>
    <w:multiLevelType w:val="hybridMultilevel"/>
    <w:tmpl w:val="16285A08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8E49BF"/>
    <w:multiLevelType w:val="hybridMultilevel"/>
    <w:tmpl w:val="EFFAFDCA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AE50B8"/>
    <w:multiLevelType w:val="hybridMultilevel"/>
    <w:tmpl w:val="41E07E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D012B2"/>
    <w:multiLevelType w:val="hybridMultilevel"/>
    <w:tmpl w:val="03D45D4E"/>
    <w:lvl w:ilvl="0" w:tplc="EED4D36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D8173C"/>
    <w:multiLevelType w:val="hybridMultilevel"/>
    <w:tmpl w:val="E5B28A7A"/>
    <w:lvl w:ilvl="0" w:tplc="229C3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0D29C9"/>
    <w:multiLevelType w:val="hybridMultilevel"/>
    <w:tmpl w:val="4AD8999C"/>
    <w:lvl w:ilvl="0" w:tplc="D9F06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12547A3"/>
    <w:multiLevelType w:val="hybridMultilevel"/>
    <w:tmpl w:val="FF1EC4E2"/>
    <w:lvl w:ilvl="0" w:tplc="19786C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51E626B9"/>
    <w:multiLevelType w:val="hybridMultilevel"/>
    <w:tmpl w:val="607CF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9E7030"/>
    <w:multiLevelType w:val="hybridMultilevel"/>
    <w:tmpl w:val="E988C354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D974FC"/>
    <w:multiLevelType w:val="hybridMultilevel"/>
    <w:tmpl w:val="0862D67A"/>
    <w:lvl w:ilvl="0" w:tplc="3AE4A986">
      <w:start w:val="1"/>
      <w:numFmt w:val="decimalFullWidth"/>
      <w:lvlText w:val="（%1）"/>
      <w:lvlJc w:val="left"/>
      <w:pPr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E076B8E"/>
    <w:multiLevelType w:val="hybridMultilevel"/>
    <w:tmpl w:val="2E5244CA"/>
    <w:lvl w:ilvl="0" w:tplc="F8AEDEE8">
      <w:start w:val="2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 w15:restartNumberingAfterBreak="0">
    <w:nsid w:val="5EB87B29"/>
    <w:multiLevelType w:val="hybridMultilevel"/>
    <w:tmpl w:val="A386E500"/>
    <w:lvl w:ilvl="0" w:tplc="7C2AF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AC394E"/>
    <w:multiLevelType w:val="hybridMultilevel"/>
    <w:tmpl w:val="853AA850"/>
    <w:lvl w:ilvl="0" w:tplc="0E1217C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9" w15:restartNumberingAfterBreak="0">
    <w:nsid w:val="6FF30604"/>
    <w:multiLevelType w:val="hybridMultilevel"/>
    <w:tmpl w:val="B2781ECC"/>
    <w:lvl w:ilvl="0" w:tplc="8E003E2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0" w15:restartNumberingAfterBreak="0">
    <w:nsid w:val="711F733C"/>
    <w:multiLevelType w:val="hybridMultilevel"/>
    <w:tmpl w:val="4184F2D0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5411AE3"/>
    <w:multiLevelType w:val="hybridMultilevel"/>
    <w:tmpl w:val="C7A0B9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C35FF"/>
    <w:multiLevelType w:val="hybridMultilevel"/>
    <w:tmpl w:val="1D50FB74"/>
    <w:lvl w:ilvl="0" w:tplc="C5362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E14D7B"/>
    <w:multiLevelType w:val="hybridMultilevel"/>
    <w:tmpl w:val="1056F3EE"/>
    <w:lvl w:ilvl="0" w:tplc="D9F065A0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A32ECD30">
      <w:start w:val="1"/>
      <w:numFmt w:val="bullet"/>
      <w:lvlText w:val="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D28478B"/>
    <w:multiLevelType w:val="hybridMultilevel"/>
    <w:tmpl w:val="7D0A8A5C"/>
    <w:lvl w:ilvl="0" w:tplc="07D24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2"/>
  </w:num>
  <w:num w:numId="5">
    <w:abstractNumId w:val="12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21"/>
  </w:num>
  <w:num w:numId="11">
    <w:abstractNumId w:val="4"/>
  </w:num>
  <w:num w:numId="12">
    <w:abstractNumId w:val="24"/>
  </w:num>
  <w:num w:numId="13">
    <w:abstractNumId w:val="9"/>
  </w:num>
  <w:num w:numId="14">
    <w:abstractNumId w:val="18"/>
  </w:num>
  <w:num w:numId="15">
    <w:abstractNumId w:val="16"/>
  </w:num>
  <w:num w:numId="16">
    <w:abstractNumId w:val="15"/>
  </w:num>
  <w:num w:numId="17">
    <w:abstractNumId w:val="1"/>
  </w:num>
  <w:num w:numId="18">
    <w:abstractNumId w:val="19"/>
  </w:num>
  <w:num w:numId="19">
    <w:abstractNumId w:val="5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gutterAtTop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24"/>
    <w:rsid w:val="0000201A"/>
    <w:rsid w:val="0000251F"/>
    <w:rsid w:val="00006C4C"/>
    <w:rsid w:val="000153DC"/>
    <w:rsid w:val="00023907"/>
    <w:rsid w:val="000272C0"/>
    <w:rsid w:val="00031251"/>
    <w:rsid w:val="00032F9C"/>
    <w:rsid w:val="0003558B"/>
    <w:rsid w:val="000368B5"/>
    <w:rsid w:val="00041934"/>
    <w:rsid w:val="000479A7"/>
    <w:rsid w:val="00055E69"/>
    <w:rsid w:val="00056D7A"/>
    <w:rsid w:val="000635FD"/>
    <w:rsid w:val="0006761A"/>
    <w:rsid w:val="0007701A"/>
    <w:rsid w:val="00082EBA"/>
    <w:rsid w:val="00084269"/>
    <w:rsid w:val="000856BB"/>
    <w:rsid w:val="0008661F"/>
    <w:rsid w:val="00086C56"/>
    <w:rsid w:val="00087A86"/>
    <w:rsid w:val="0009157F"/>
    <w:rsid w:val="0009460D"/>
    <w:rsid w:val="00096FBB"/>
    <w:rsid w:val="000A031D"/>
    <w:rsid w:val="000A143E"/>
    <w:rsid w:val="000A2310"/>
    <w:rsid w:val="000A3857"/>
    <w:rsid w:val="000B24CB"/>
    <w:rsid w:val="000C4158"/>
    <w:rsid w:val="000C585B"/>
    <w:rsid w:val="000D0650"/>
    <w:rsid w:val="000D2EB3"/>
    <w:rsid w:val="000D7CAA"/>
    <w:rsid w:val="000E28B3"/>
    <w:rsid w:val="000E2CF7"/>
    <w:rsid w:val="000E6B15"/>
    <w:rsid w:val="000F0CDF"/>
    <w:rsid w:val="000F3CD6"/>
    <w:rsid w:val="000F5417"/>
    <w:rsid w:val="000F7C65"/>
    <w:rsid w:val="00101982"/>
    <w:rsid w:val="00102B83"/>
    <w:rsid w:val="001053D9"/>
    <w:rsid w:val="001101E1"/>
    <w:rsid w:val="001170F1"/>
    <w:rsid w:val="00117F6B"/>
    <w:rsid w:val="001263E4"/>
    <w:rsid w:val="00133446"/>
    <w:rsid w:val="001428AB"/>
    <w:rsid w:val="001428C3"/>
    <w:rsid w:val="001453CE"/>
    <w:rsid w:val="00151355"/>
    <w:rsid w:val="0015632C"/>
    <w:rsid w:val="00161CC0"/>
    <w:rsid w:val="00163192"/>
    <w:rsid w:val="00170C59"/>
    <w:rsid w:val="00177C31"/>
    <w:rsid w:val="00183EB6"/>
    <w:rsid w:val="001917E2"/>
    <w:rsid w:val="001948F0"/>
    <w:rsid w:val="00194D96"/>
    <w:rsid w:val="00196AFB"/>
    <w:rsid w:val="001A5038"/>
    <w:rsid w:val="001B282D"/>
    <w:rsid w:val="001B2E33"/>
    <w:rsid w:val="001B4143"/>
    <w:rsid w:val="001B4E18"/>
    <w:rsid w:val="001C5E0F"/>
    <w:rsid w:val="001D310F"/>
    <w:rsid w:val="001E1CAB"/>
    <w:rsid w:val="001E6020"/>
    <w:rsid w:val="00202295"/>
    <w:rsid w:val="00203AD7"/>
    <w:rsid w:val="00214F3B"/>
    <w:rsid w:val="00216C55"/>
    <w:rsid w:val="00222C77"/>
    <w:rsid w:val="00223E6F"/>
    <w:rsid w:val="00226C32"/>
    <w:rsid w:val="0023526E"/>
    <w:rsid w:val="002366CE"/>
    <w:rsid w:val="00237B43"/>
    <w:rsid w:val="00240AAD"/>
    <w:rsid w:val="00240F2B"/>
    <w:rsid w:val="00241277"/>
    <w:rsid w:val="00241B2C"/>
    <w:rsid w:val="00241F97"/>
    <w:rsid w:val="00255C97"/>
    <w:rsid w:val="00256B8C"/>
    <w:rsid w:val="00265ECA"/>
    <w:rsid w:val="0027237E"/>
    <w:rsid w:val="002759FF"/>
    <w:rsid w:val="0028425C"/>
    <w:rsid w:val="00294E29"/>
    <w:rsid w:val="002A233D"/>
    <w:rsid w:val="002B1FCA"/>
    <w:rsid w:val="002B2808"/>
    <w:rsid w:val="002B29DD"/>
    <w:rsid w:val="002B59DE"/>
    <w:rsid w:val="002B5FAF"/>
    <w:rsid w:val="002C050E"/>
    <w:rsid w:val="002C173E"/>
    <w:rsid w:val="002C58CA"/>
    <w:rsid w:val="002E1655"/>
    <w:rsid w:val="002F203E"/>
    <w:rsid w:val="002F6FC3"/>
    <w:rsid w:val="0030218F"/>
    <w:rsid w:val="00305BFF"/>
    <w:rsid w:val="003062BF"/>
    <w:rsid w:val="00313E6E"/>
    <w:rsid w:val="00315DEF"/>
    <w:rsid w:val="00323C1E"/>
    <w:rsid w:val="00326D29"/>
    <w:rsid w:val="00327D3C"/>
    <w:rsid w:val="003405BA"/>
    <w:rsid w:val="003412F7"/>
    <w:rsid w:val="00345844"/>
    <w:rsid w:val="00347B8C"/>
    <w:rsid w:val="00350ABA"/>
    <w:rsid w:val="00354864"/>
    <w:rsid w:val="00377D7A"/>
    <w:rsid w:val="00380B2F"/>
    <w:rsid w:val="0038597A"/>
    <w:rsid w:val="0039598F"/>
    <w:rsid w:val="0039658E"/>
    <w:rsid w:val="003A4326"/>
    <w:rsid w:val="003B253F"/>
    <w:rsid w:val="003B6516"/>
    <w:rsid w:val="003B75F3"/>
    <w:rsid w:val="003C03AF"/>
    <w:rsid w:val="003C42DD"/>
    <w:rsid w:val="003D15AC"/>
    <w:rsid w:val="003D195B"/>
    <w:rsid w:val="003D2B93"/>
    <w:rsid w:val="003D4FF0"/>
    <w:rsid w:val="003D6C62"/>
    <w:rsid w:val="003D758F"/>
    <w:rsid w:val="003E2D11"/>
    <w:rsid w:val="003E6046"/>
    <w:rsid w:val="003F2C0D"/>
    <w:rsid w:val="003F758E"/>
    <w:rsid w:val="00411F8E"/>
    <w:rsid w:val="00425765"/>
    <w:rsid w:val="00437120"/>
    <w:rsid w:val="0045652E"/>
    <w:rsid w:val="004567FF"/>
    <w:rsid w:val="004658B4"/>
    <w:rsid w:val="004827E2"/>
    <w:rsid w:val="00482864"/>
    <w:rsid w:val="00484A33"/>
    <w:rsid w:val="0048729E"/>
    <w:rsid w:val="00487B06"/>
    <w:rsid w:val="00490E31"/>
    <w:rsid w:val="004972D6"/>
    <w:rsid w:val="00497FDB"/>
    <w:rsid w:val="004A4E76"/>
    <w:rsid w:val="004A522A"/>
    <w:rsid w:val="004A5921"/>
    <w:rsid w:val="004B2CFA"/>
    <w:rsid w:val="004C7FE4"/>
    <w:rsid w:val="004D1186"/>
    <w:rsid w:val="004D4A27"/>
    <w:rsid w:val="004E41E4"/>
    <w:rsid w:val="00500CB9"/>
    <w:rsid w:val="00502F6E"/>
    <w:rsid w:val="005100C9"/>
    <w:rsid w:val="0051755C"/>
    <w:rsid w:val="00523492"/>
    <w:rsid w:val="00523ED9"/>
    <w:rsid w:val="00546391"/>
    <w:rsid w:val="005503A6"/>
    <w:rsid w:val="00560BEA"/>
    <w:rsid w:val="00560F90"/>
    <w:rsid w:val="00561290"/>
    <w:rsid w:val="0056220A"/>
    <w:rsid w:val="00562927"/>
    <w:rsid w:val="00563BF8"/>
    <w:rsid w:val="005663F8"/>
    <w:rsid w:val="005720EF"/>
    <w:rsid w:val="00573218"/>
    <w:rsid w:val="0057330A"/>
    <w:rsid w:val="005737AF"/>
    <w:rsid w:val="00575C49"/>
    <w:rsid w:val="00580D94"/>
    <w:rsid w:val="00590277"/>
    <w:rsid w:val="00590E7E"/>
    <w:rsid w:val="0059579D"/>
    <w:rsid w:val="005965E5"/>
    <w:rsid w:val="00597336"/>
    <w:rsid w:val="005A3A5B"/>
    <w:rsid w:val="005A4A66"/>
    <w:rsid w:val="005D5AC5"/>
    <w:rsid w:val="005E2B74"/>
    <w:rsid w:val="005E3FD0"/>
    <w:rsid w:val="005F1ECF"/>
    <w:rsid w:val="005F56BE"/>
    <w:rsid w:val="005F6E24"/>
    <w:rsid w:val="006077BA"/>
    <w:rsid w:val="00612192"/>
    <w:rsid w:val="00614292"/>
    <w:rsid w:val="00615CF7"/>
    <w:rsid w:val="0062040F"/>
    <w:rsid w:val="006223C7"/>
    <w:rsid w:val="006274D7"/>
    <w:rsid w:val="00630B7C"/>
    <w:rsid w:val="00632A10"/>
    <w:rsid w:val="006340C6"/>
    <w:rsid w:val="00644A63"/>
    <w:rsid w:val="006459BA"/>
    <w:rsid w:val="006502B0"/>
    <w:rsid w:val="00664259"/>
    <w:rsid w:val="006712E7"/>
    <w:rsid w:val="00674F4C"/>
    <w:rsid w:val="006779AD"/>
    <w:rsid w:val="006807B3"/>
    <w:rsid w:val="006A005F"/>
    <w:rsid w:val="006A0BFD"/>
    <w:rsid w:val="006A0FCB"/>
    <w:rsid w:val="006A1958"/>
    <w:rsid w:val="006A1F9E"/>
    <w:rsid w:val="006C79FA"/>
    <w:rsid w:val="006D3DBE"/>
    <w:rsid w:val="006D4A74"/>
    <w:rsid w:val="006D5009"/>
    <w:rsid w:val="006E669A"/>
    <w:rsid w:val="006F2D95"/>
    <w:rsid w:val="006F4190"/>
    <w:rsid w:val="006F46E0"/>
    <w:rsid w:val="007023CA"/>
    <w:rsid w:val="00706407"/>
    <w:rsid w:val="007162F4"/>
    <w:rsid w:val="00716A01"/>
    <w:rsid w:val="0071736F"/>
    <w:rsid w:val="0072150F"/>
    <w:rsid w:val="0072651A"/>
    <w:rsid w:val="00741E40"/>
    <w:rsid w:val="00742723"/>
    <w:rsid w:val="0075475E"/>
    <w:rsid w:val="0075600A"/>
    <w:rsid w:val="0076178C"/>
    <w:rsid w:val="007620F2"/>
    <w:rsid w:val="0076255A"/>
    <w:rsid w:val="00762896"/>
    <w:rsid w:val="00765584"/>
    <w:rsid w:val="00772D7B"/>
    <w:rsid w:val="007876C9"/>
    <w:rsid w:val="007948B2"/>
    <w:rsid w:val="00797167"/>
    <w:rsid w:val="007978E1"/>
    <w:rsid w:val="007A064C"/>
    <w:rsid w:val="007A3454"/>
    <w:rsid w:val="007A4A3A"/>
    <w:rsid w:val="007A7A32"/>
    <w:rsid w:val="007B7D01"/>
    <w:rsid w:val="007C208B"/>
    <w:rsid w:val="007D3EDE"/>
    <w:rsid w:val="007D4BCA"/>
    <w:rsid w:val="007E3BED"/>
    <w:rsid w:val="008034E9"/>
    <w:rsid w:val="0080616A"/>
    <w:rsid w:val="00811EE4"/>
    <w:rsid w:val="00812270"/>
    <w:rsid w:val="00821B3D"/>
    <w:rsid w:val="008226A0"/>
    <w:rsid w:val="00824949"/>
    <w:rsid w:val="00825941"/>
    <w:rsid w:val="008457F1"/>
    <w:rsid w:val="00850CF9"/>
    <w:rsid w:val="0085224A"/>
    <w:rsid w:val="008527FB"/>
    <w:rsid w:val="00861DAD"/>
    <w:rsid w:val="00864C2A"/>
    <w:rsid w:val="00870C26"/>
    <w:rsid w:val="008766D9"/>
    <w:rsid w:val="00880222"/>
    <w:rsid w:val="00894327"/>
    <w:rsid w:val="008A2208"/>
    <w:rsid w:val="008A2537"/>
    <w:rsid w:val="008B2B54"/>
    <w:rsid w:val="008B2F77"/>
    <w:rsid w:val="008B41C1"/>
    <w:rsid w:val="008C0859"/>
    <w:rsid w:val="008C20A1"/>
    <w:rsid w:val="008C5B54"/>
    <w:rsid w:val="008C73D8"/>
    <w:rsid w:val="008D5E6E"/>
    <w:rsid w:val="008D68FF"/>
    <w:rsid w:val="008E427F"/>
    <w:rsid w:val="008E6B32"/>
    <w:rsid w:val="008F3915"/>
    <w:rsid w:val="009032AC"/>
    <w:rsid w:val="009055EE"/>
    <w:rsid w:val="00914EB2"/>
    <w:rsid w:val="00921388"/>
    <w:rsid w:val="0092526F"/>
    <w:rsid w:val="00925744"/>
    <w:rsid w:val="009402BB"/>
    <w:rsid w:val="00940775"/>
    <w:rsid w:val="00963D88"/>
    <w:rsid w:val="00967D9A"/>
    <w:rsid w:val="00986B92"/>
    <w:rsid w:val="00987722"/>
    <w:rsid w:val="00992EA5"/>
    <w:rsid w:val="00994594"/>
    <w:rsid w:val="009B0B11"/>
    <w:rsid w:val="009B1058"/>
    <w:rsid w:val="009B11D1"/>
    <w:rsid w:val="009B1510"/>
    <w:rsid w:val="009B1B61"/>
    <w:rsid w:val="009B23D1"/>
    <w:rsid w:val="009B3D21"/>
    <w:rsid w:val="009C16F4"/>
    <w:rsid w:val="009D24D5"/>
    <w:rsid w:val="009E12A7"/>
    <w:rsid w:val="009E1C05"/>
    <w:rsid w:val="009F59E9"/>
    <w:rsid w:val="00A11750"/>
    <w:rsid w:val="00A12033"/>
    <w:rsid w:val="00A151BE"/>
    <w:rsid w:val="00A16486"/>
    <w:rsid w:val="00A20251"/>
    <w:rsid w:val="00A26468"/>
    <w:rsid w:val="00A3398B"/>
    <w:rsid w:val="00A35558"/>
    <w:rsid w:val="00A41207"/>
    <w:rsid w:val="00A430BC"/>
    <w:rsid w:val="00A436BB"/>
    <w:rsid w:val="00A44404"/>
    <w:rsid w:val="00A47B51"/>
    <w:rsid w:val="00A51804"/>
    <w:rsid w:val="00A52311"/>
    <w:rsid w:val="00A53ACB"/>
    <w:rsid w:val="00A562D7"/>
    <w:rsid w:val="00A60700"/>
    <w:rsid w:val="00A616D6"/>
    <w:rsid w:val="00A626FE"/>
    <w:rsid w:val="00A6323C"/>
    <w:rsid w:val="00A64621"/>
    <w:rsid w:val="00A659DD"/>
    <w:rsid w:val="00A660B3"/>
    <w:rsid w:val="00A76125"/>
    <w:rsid w:val="00AA114A"/>
    <w:rsid w:val="00AA3764"/>
    <w:rsid w:val="00AA6C48"/>
    <w:rsid w:val="00AB11C1"/>
    <w:rsid w:val="00AB12B2"/>
    <w:rsid w:val="00AB3C41"/>
    <w:rsid w:val="00AB4937"/>
    <w:rsid w:val="00AB4B80"/>
    <w:rsid w:val="00AB57C8"/>
    <w:rsid w:val="00AD5CBC"/>
    <w:rsid w:val="00AE1639"/>
    <w:rsid w:val="00AE2CE9"/>
    <w:rsid w:val="00AE4C1A"/>
    <w:rsid w:val="00AE6261"/>
    <w:rsid w:val="00B022F1"/>
    <w:rsid w:val="00B02949"/>
    <w:rsid w:val="00B12A90"/>
    <w:rsid w:val="00B169D8"/>
    <w:rsid w:val="00B2552B"/>
    <w:rsid w:val="00B26723"/>
    <w:rsid w:val="00B26C7C"/>
    <w:rsid w:val="00B335C3"/>
    <w:rsid w:val="00B362AB"/>
    <w:rsid w:val="00B453FD"/>
    <w:rsid w:val="00B52E90"/>
    <w:rsid w:val="00B54183"/>
    <w:rsid w:val="00B61E9A"/>
    <w:rsid w:val="00B666FC"/>
    <w:rsid w:val="00B82C25"/>
    <w:rsid w:val="00B874C3"/>
    <w:rsid w:val="00B9289C"/>
    <w:rsid w:val="00B95A31"/>
    <w:rsid w:val="00B96738"/>
    <w:rsid w:val="00B97026"/>
    <w:rsid w:val="00BD098F"/>
    <w:rsid w:val="00BD4C9B"/>
    <w:rsid w:val="00BD4D01"/>
    <w:rsid w:val="00BD55B6"/>
    <w:rsid w:val="00BE54A7"/>
    <w:rsid w:val="00BE5FF4"/>
    <w:rsid w:val="00C01C94"/>
    <w:rsid w:val="00C053C9"/>
    <w:rsid w:val="00C07D65"/>
    <w:rsid w:val="00C141CA"/>
    <w:rsid w:val="00C2164A"/>
    <w:rsid w:val="00C26B48"/>
    <w:rsid w:val="00C27F85"/>
    <w:rsid w:val="00C313C2"/>
    <w:rsid w:val="00C358D1"/>
    <w:rsid w:val="00C36DB1"/>
    <w:rsid w:val="00C46D16"/>
    <w:rsid w:val="00C5189E"/>
    <w:rsid w:val="00C5691E"/>
    <w:rsid w:val="00C578DC"/>
    <w:rsid w:val="00C57CCD"/>
    <w:rsid w:val="00C74D08"/>
    <w:rsid w:val="00C76478"/>
    <w:rsid w:val="00C85A69"/>
    <w:rsid w:val="00C86C30"/>
    <w:rsid w:val="00C87597"/>
    <w:rsid w:val="00C93AF3"/>
    <w:rsid w:val="00C948B8"/>
    <w:rsid w:val="00C97CD6"/>
    <w:rsid w:val="00CA080F"/>
    <w:rsid w:val="00CA164C"/>
    <w:rsid w:val="00CA4591"/>
    <w:rsid w:val="00CA4740"/>
    <w:rsid w:val="00CA6181"/>
    <w:rsid w:val="00CC35BB"/>
    <w:rsid w:val="00CC73A4"/>
    <w:rsid w:val="00CD134E"/>
    <w:rsid w:val="00CD2118"/>
    <w:rsid w:val="00CD56D3"/>
    <w:rsid w:val="00CD6DAC"/>
    <w:rsid w:val="00CD7E25"/>
    <w:rsid w:val="00CE125F"/>
    <w:rsid w:val="00CE3595"/>
    <w:rsid w:val="00CF0833"/>
    <w:rsid w:val="00CF20D7"/>
    <w:rsid w:val="00CF2AA7"/>
    <w:rsid w:val="00CF2BBD"/>
    <w:rsid w:val="00CF37FF"/>
    <w:rsid w:val="00D00A63"/>
    <w:rsid w:val="00D04AFE"/>
    <w:rsid w:val="00D12A18"/>
    <w:rsid w:val="00D16146"/>
    <w:rsid w:val="00D16A9F"/>
    <w:rsid w:val="00D20C00"/>
    <w:rsid w:val="00D24678"/>
    <w:rsid w:val="00D32B4D"/>
    <w:rsid w:val="00D33210"/>
    <w:rsid w:val="00D34218"/>
    <w:rsid w:val="00D429F2"/>
    <w:rsid w:val="00D459F0"/>
    <w:rsid w:val="00D4791D"/>
    <w:rsid w:val="00D527C3"/>
    <w:rsid w:val="00D6009C"/>
    <w:rsid w:val="00D625DB"/>
    <w:rsid w:val="00D661CC"/>
    <w:rsid w:val="00D75265"/>
    <w:rsid w:val="00D77635"/>
    <w:rsid w:val="00D77C1C"/>
    <w:rsid w:val="00D90171"/>
    <w:rsid w:val="00D9367D"/>
    <w:rsid w:val="00D93837"/>
    <w:rsid w:val="00D95DFB"/>
    <w:rsid w:val="00D96C2A"/>
    <w:rsid w:val="00DA1890"/>
    <w:rsid w:val="00DA4EE7"/>
    <w:rsid w:val="00DA5394"/>
    <w:rsid w:val="00DA7D18"/>
    <w:rsid w:val="00DB1BC7"/>
    <w:rsid w:val="00DB1C86"/>
    <w:rsid w:val="00DB2F0C"/>
    <w:rsid w:val="00DB4AE6"/>
    <w:rsid w:val="00DD165B"/>
    <w:rsid w:val="00DD4A34"/>
    <w:rsid w:val="00DE3E2E"/>
    <w:rsid w:val="00DE5417"/>
    <w:rsid w:val="00DE7EBE"/>
    <w:rsid w:val="00DF7666"/>
    <w:rsid w:val="00E025E5"/>
    <w:rsid w:val="00E0277E"/>
    <w:rsid w:val="00E03CD7"/>
    <w:rsid w:val="00E05905"/>
    <w:rsid w:val="00E07536"/>
    <w:rsid w:val="00E11BA4"/>
    <w:rsid w:val="00E137D0"/>
    <w:rsid w:val="00E16994"/>
    <w:rsid w:val="00E2444A"/>
    <w:rsid w:val="00E2781E"/>
    <w:rsid w:val="00E27931"/>
    <w:rsid w:val="00E35521"/>
    <w:rsid w:val="00E418FC"/>
    <w:rsid w:val="00E426E2"/>
    <w:rsid w:val="00E4318C"/>
    <w:rsid w:val="00E452D4"/>
    <w:rsid w:val="00E55C39"/>
    <w:rsid w:val="00E61A84"/>
    <w:rsid w:val="00E70365"/>
    <w:rsid w:val="00E71E0E"/>
    <w:rsid w:val="00E813AE"/>
    <w:rsid w:val="00E913C1"/>
    <w:rsid w:val="00E92473"/>
    <w:rsid w:val="00E966A2"/>
    <w:rsid w:val="00E966F7"/>
    <w:rsid w:val="00E96D36"/>
    <w:rsid w:val="00EA1524"/>
    <w:rsid w:val="00EA5B51"/>
    <w:rsid w:val="00EA64F4"/>
    <w:rsid w:val="00EB5E1E"/>
    <w:rsid w:val="00EC234E"/>
    <w:rsid w:val="00ED24D3"/>
    <w:rsid w:val="00EE11C2"/>
    <w:rsid w:val="00EE4738"/>
    <w:rsid w:val="00EE5E59"/>
    <w:rsid w:val="00EF1BE1"/>
    <w:rsid w:val="00EF4564"/>
    <w:rsid w:val="00F004B6"/>
    <w:rsid w:val="00F02723"/>
    <w:rsid w:val="00F11DB5"/>
    <w:rsid w:val="00F16206"/>
    <w:rsid w:val="00F171CD"/>
    <w:rsid w:val="00F24BF8"/>
    <w:rsid w:val="00F26318"/>
    <w:rsid w:val="00F33A8A"/>
    <w:rsid w:val="00F33F7E"/>
    <w:rsid w:val="00F36180"/>
    <w:rsid w:val="00F4002D"/>
    <w:rsid w:val="00F467E5"/>
    <w:rsid w:val="00F50BAE"/>
    <w:rsid w:val="00F51A02"/>
    <w:rsid w:val="00F57FDF"/>
    <w:rsid w:val="00F60AEB"/>
    <w:rsid w:val="00F62857"/>
    <w:rsid w:val="00F62CCF"/>
    <w:rsid w:val="00F63B9B"/>
    <w:rsid w:val="00F665E4"/>
    <w:rsid w:val="00F70111"/>
    <w:rsid w:val="00F7014E"/>
    <w:rsid w:val="00F7111F"/>
    <w:rsid w:val="00F711B2"/>
    <w:rsid w:val="00F71FE5"/>
    <w:rsid w:val="00F7293B"/>
    <w:rsid w:val="00F747D2"/>
    <w:rsid w:val="00F7569D"/>
    <w:rsid w:val="00F773F5"/>
    <w:rsid w:val="00F8258D"/>
    <w:rsid w:val="00F84028"/>
    <w:rsid w:val="00F97A3C"/>
    <w:rsid w:val="00FA066F"/>
    <w:rsid w:val="00FA5B1C"/>
    <w:rsid w:val="00FB0469"/>
    <w:rsid w:val="00FB2564"/>
    <w:rsid w:val="00FB708C"/>
    <w:rsid w:val="00FD507A"/>
    <w:rsid w:val="00FE1041"/>
    <w:rsid w:val="00FE45DA"/>
    <w:rsid w:val="00FE7730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E6CB5D3"/>
  <w15:chartTrackingRefBased/>
  <w15:docId w15:val="{5B4501F5-C4E8-40A0-B70F-D69205C6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6E24"/>
  </w:style>
  <w:style w:type="character" w:customStyle="1" w:styleId="a4">
    <w:name w:val="日付 (文字)"/>
    <w:basedOn w:val="a0"/>
    <w:link w:val="a3"/>
    <w:uiPriority w:val="99"/>
    <w:semiHidden/>
    <w:rsid w:val="005F6E24"/>
  </w:style>
  <w:style w:type="paragraph" w:styleId="a5">
    <w:name w:val="header"/>
    <w:basedOn w:val="a"/>
    <w:link w:val="a6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6C55"/>
  </w:style>
  <w:style w:type="paragraph" w:styleId="a7">
    <w:name w:val="footer"/>
    <w:basedOn w:val="a"/>
    <w:link w:val="a8"/>
    <w:uiPriority w:val="99"/>
    <w:unhideWhenUsed/>
    <w:rsid w:val="00216C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6C55"/>
  </w:style>
  <w:style w:type="paragraph" w:styleId="a9">
    <w:name w:val="List Paragraph"/>
    <w:basedOn w:val="a"/>
    <w:uiPriority w:val="34"/>
    <w:qFormat/>
    <w:rsid w:val="008034E9"/>
    <w:pPr>
      <w:ind w:leftChars="400" w:left="840"/>
    </w:pPr>
  </w:style>
  <w:style w:type="character" w:styleId="aa">
    <w:name w:val="Hyperlink"/>
    <w:basedOn w:val="a0"/>
    <w:uiPriority w:val="99"/>
    <w:unhideWhenUsed/>
    <w:rsid w:val="00487B0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E6B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1227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1227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8122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27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1227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1227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227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9B0B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DFB19-446C-41A7-8285-D66B1C7B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1B73A75D.dotm</Template>
  <TotalTime>0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さやか</dc:creator>
  <cp:keywords/>
  <dc:description/>
  <cp:lastModifiedBy>阿部　さやか</cp:lastModifiedBy>
  <cp:revision>2</cp:revision>
  <cp:lastPrinted>2023-04-28T07:41:00Z</cp:lastPrinted>
  <dcterms:created xsi:type="dcterms:W3CDTF">2023-04-28T07:52:00Z</dcterms:created>
  <dcterms:modified xsi:type="dcterms:W3CDTF">2023-04-28T07:52:00Z</dcterms:modified>
</cp:coreProperties>
</file>