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6B" w:rsidRPr="00352DE7" w:rsidRDefault="00DD0D6B" w:rsidP="00DD0D6B">
      <w:pPr>
        <w:overflowPunct w:val="0"/>
        <w:autoSpaceDE w:val="0"/>
        <w:autoSpaceDN w:val="0"/>
        <w:snapToGrid w:val="0"/>
        <w:spacing w:line="363" w:lineRule="exact"/>
        <w:ind w:rightChars="119" w:right="250"/>
        <w:rPr>
          <w:rFonts w:asciiTheme="minorEastAsia" w:eastAsiaTheme="minorEastAsia" w:hAnsiTheme="minorEastAsia" w:cs="Century"/>
          <w:kern w:val="0"/>
          <w:sz w:val="22"/>
        </w:rPr>
      </w:pPr>
      <w:bookmarkStart w:id="0" w:name="_GoBack"/>
      <w:bookmarkEnd w:id="0"/>
      <w:r w:rsidRPr="00DD0D6B">
        <w:rPr>
          <w:rFonts w:asciiTheme="minorEastAsia" w:eastAsiaTheme="minorEastAsia" w:hAnsiTheme="minorEastAsia" w:cs="Century" w:hint="eastAsia"/>
          <w:b/>
          <w:kern w:val="0"/>
          <w:sz w:val="22"/>
        </w:rPr>
        <w:t xml:space="preserve">第６号様式　</w:t>
      </w:r>
      <w:r w:rsidRPr="00352DE7">
        <w:rPr>
          <w:rFonts w:asciiTheme="minorEastAsia" w:eastAsiaTheme="minorEastAsia" w:hAnsiTheme="minorEastAsia" w:cs="Century" w:hint="eastAsia"/>
          <w:kern w:val="0"/>
          <w:sz w:val="22"/>
        </w:rPr>
        <w:t>（第８条関係）</w:t>
      </w:r>
    </w:p>
    <w:p w:rsidR="00DD0D6B" w:rsidRPr="00DD0D6B" w:rsidRDefault="00DD0D6B" w:rsidP="00DD0D6B">
      <w:pPr>
        <w:widowControl/>
        <w:jc w:val="center"/>
        <w:rPr>
          <w:rFonts w:asciiTheme="minorEastAsia" w:eastAsiaTheme="minorEastAsia" w:hAnsiTheme="minorEastAsia" w:cs="ＭＳ 明朝"/>
          <w:b/>
          <w:sz w:val="22"/>
        </w:rPr>
      </w:pPr>
      <w:r w:rsidRPr="00DD0D6B">
        <w:rPr>
          <w:rFonts w:asciiTheme="minorEastAsia" w:eastAsiaTheme="minorEastAsia" w:hAnsiTheme="minorEastAsia" w:hint="eastAsia"/>
          <w:b/>
          <w:snapToGrid w:val="0"/>
          <w:sz w:val="22"/>
        </w:rPr>
        <w:t>工事中の消防計画</w:t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420"/>
        <w:gridCol w:w="630"/>
        <w:gridCol w:w="447"/>
        <w:gridCol w:w="1443"/>
        <w:gridCol w:w="1050"/>
        <w:gridCol w:w="420"/>
        <w:gridCol w:w="210"/>
        <w:gridCol w:w="1470"/>
        <w:gridCol w:w="2069"/>
      </w:tblGrid>
      <w:tr w:rsidR="00DD0D6B" w:rsidRPr="00AD17B5" w:rsidTr="002C750D">
        <w:trPr>
          <w:cantSplit/>
          <w:trHeight w:hRule="exact" w:val="51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防 火 対 象 物 の 概 要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構造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耐火・準耐火・防火・その他</w:t>
            </w:r>
          </w:p>
        </w:tc>
      </w:tr>
      <w:tr w:rsidR="00DD0D6B" w:rsidRPr="00AD17B5" w:rsidTr="002C750D">
        <w:trPr>
          <w:cantSplit/>
          <w:trHeight w:hRule="exact" w:val="573"/>
        </w:trPr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idowControl/>
              <w:jc w:val="lef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階数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地下　　階・地上　　階</w:t>
            </w:r>
          </w:p>
        </w:tc>
      </w:tr>
      <w:tr w:rsidR="00DD0D6B" w:rsidRPr="00AD17B5" w:rsidTr="002C750D">
        <w:trPr>
          <w:cantSplit/>
          <w:trHeight w:hRule="exact" w:val="553"/>
        </w:trPr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idowControl/>
              <w:jc w:val="lef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面積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延べ　　　　　　㎡</w:t>
            </w:r>
          </w:p>
        </w:tc>
      </w:tr>
      <w:tr w:rsidR="00DD0D6B" w:rsidRPr="00AD17B5" w:rsidTr="002C750D">
        <w:trPr>
          <w:cantSplit/>
          <w:trHeight w:hRule="exact" w:val="561"/>
        </w:trPr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idowControl/>
              <w:jc w:val="lef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用途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</w:tr>
      <w:tr w:rsidR="00DD0D6B" w:rsidRPr="00AD17B5" w:rsidTr="002C750D">
        <w:trPr>
          <w:cantSplit/>
          <w:trHeight w:hRule="exact" w:val="700"/>
        </w:trPr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idowControl/>
              <w:jc w:val="lef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消防法上必要な設備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</w:tr>
      <w:tr w:rsidR="00DD0D6B" w:rsidRPr="00AD17B5" w:rsidTr="002C750D">
        <w:trPr>
          <w:cantSplit/>
          <w:trHeight w:hRule="exact" w:val="700"/>
        </w:trPr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idowControl/>
              <w:jc w:val="lef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建築基準法上の防災設備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</w:tr>
      <w:tr w:rsidR="00DD0D6B" w:rsidRPr="00AD17B5" w:rsidTr="002C750D">
        <w:trPr>
          <w:cantSplit/>
          <w:trHeight w:val="467"/>
        </w:trPr>
        <w:tc>
          <w:tcPr>
            <w:tcW w:w="105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使</w:t>
            </w: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用部分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階数</w:t>
            </w: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地下　　　階・地上　　　階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工事部分</w:t>
            </w: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地下　　　階・地上　　　階</w:t>
            </w:r>
          </w:p>
        </w:tc>
      </w:tr>
      <w:tr w:rsidR="00DD0D6B" w:rsidRPr="00AD17B5" w:rsidTr="002C750D">
        <w:trPr>
          <w:cantSplit/>
          <w:trHeight w:val="467"/>
        </w:trPr>
        <w:tc>
          <w:tcPr>
            <w:tcW w:w="10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idowControl/>
              <w:jc w:val="lef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面積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延べ　　　　　㎡</w:t>
            </w:r>
          </w:p>
        </w:tc>
        <w:tc>
          <w:tcPr>
            <w:tcW w:w="63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idowControl/>
              <w:jc w:val="lef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延べ　　　　　㎡</w:t>
            </w:r>
          </w:p>
        </w:tc>
      </w:tr>
      <w:tr w:rsidR="00DD0D6B" w:rsidRPr="00AD17B5" w:rsidTr="002C750D">
        <w:trPr>
          <w:cantSplit/>
          <w:trHeight w:val="555"/>
        </w:trPr>
        <w:tc>
          <w:tcPr>
            <w:tcW w:w="8789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工事期間中に使用又は活用できないもの</w:t>
            </w:r>
          </w:p>
        </w:tc>
      </w:tr>
      <w:tr w:rsidR="00DD0D6B" w:rsidRPr="00AD17B5" w:rsidTr="002C750D">
        <w:trPr>
          <w:cantSplit/>
          <w:trHeight w:hRule="exact"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工事期間及び時間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使用不能の施設・設備等の種別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箇所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代替措置の概要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00" w:right="100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管理の方法</w:t>
            </w:r>
          </w:p>
        </w:tc>
      </w:tr>
      <w:tr w:rsidR="00DD0D6B" w:rsidRPr="00AD17B5" w:rsidTr="002C750D">
        <w:trPr>
          <w:cantSplit/>
          <w:trHeight w:val="18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消防用設備等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</w:tr>
      <w:tr w:rsidR="00DD0D6B" w:rsidRPr="00AD17B5" w:rsidTr="002C750D">
        <w:trPr>
          <w:cantSplit/>
          <w:trHeight w:val="18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避難施設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</w:tr>
      <w:tr w:rsidR="00DD0D6B" w:rsidRPr="00AD17B5" w:rsidTr="002C750D">
        <w:trPr>
          <w:cantSplit/>
          <w:trHeight w:val="18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distribute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非常用進入口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</w:tr>
      <w:tr w:rsidR="00DD0D6B" w:rsidRPr="00AD17B5" w:rsidTr="002C750D">
        <w:trPr>
          <w:cantSplit/>
          <w:trHeight w:hRule="exact" w:val="1074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工事部分及び使用部分の防火区画の方法</w:t>
            </w:r>
          </w:p>
        </w:tc>
        <w:tc>
          <w:tcPr>
            <w:tcW w:w="7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</w:tr>
    </w:tbl>
    <w:p w:rsidR="00DD0D6B" w:rsidRPr="00AD17B5" w:rsidRDefault="00DD0D6B" w:rsidP="00DD0D6B">
      <w:pPr>
        <w:rPr>
          <w:rFonts w:asciiTheme="minorEastAsia" w:eastAsiaTheme="minorEastAsia" w:hAnsiTheme="minorEastAsia" w:cs="ＭＳ 明朝"/>
          <w:snapToGrid w:val="0"/>
          <w:szCs w:val="21"/>
        </w:rPr>
      </w:pPr>
    </w:p>
    <w:p w:rsidR="00DD0D6B" w:rsidRPr="00DD0D6B" w:rsidRDefault="00DD0D6B" w:rsidP="00DD0D6B">
      <w:pPr>
        <w:spacing w:after="100"/>
        <w:rPr>
          <w:rFonts w:asciiTheme="minorEastAsia" w:eastAsiaTheme="minorEastAsia" w:hAnsiTheme="minorEastAsia"/>
          <w:b/>
          <w:snapToGrid w:val="0"/>
          <w:sz w:val="22"/>
        </w:rPr>
      </w:pPr>
      <w:r w:rsidRPr="00AD17B5">
        <w:rPr>
          <w:rFonts w:asciiTheme="minorEastAsia" w:eastAsiaTheme="minorEastAsia" w:hAnsiTheme="minorEastAsia" w:hint="eastAsia"/>
          <w:snapToGrid w:val="0"/>
          <w:kern w:val="0"/>
        </w:rPr>
        <w:br w:type="page"/>
      </w:r>
      <w:r w:rsidRPr="00AD17B5">
        <w:rPr>
          <w:rFonts w:asciiTheme="minorEastAsia" w:eastAsiaTheme="minorEastAsia" w:hAnsiTheme="minorEastAsia" w:hint="eastAsia"/>
          <w:snapToGrid w:val="0"/>
        </w:rPr>
        <w:lastRenderedPageBreak/>
        <w:t xml:space="preserve">　</w:t>
      </w:r>
      <w:r w:rsidRPr="00DD0D6B">
        <w:rPr>
          <w:rFonts w:asciiTheme="minorEastAsia" w:eastAsiaTheme="minorEastAsia" w:hAnsiTheme="minorEastAsia" w:hint="eastAsia"/>
          <w:b/>
          <w:snapToGrid w:val="0"/>
          <w:sz w:val="22"/>
        </w:rPr>
        <w:t>（裏）</w:t>
      </w:r>
    </w:p>
    <w:tbl>
      <w:tblPr>
        <w:tblW w:w="8744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5"/>
        <w:gridCol w:w="7909"/>
      </w:tblGrid>
      <w:tr w:rsidR="00DD0D6B" w:rsidRPr="00AD17B5" w:rsidTr="00DD0D6B">
        <w:trPr>
          <w:trHeight w:val="528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火　　災　　予　　防　　対　　策</w:t>
            </w:r>
            <w:r w:rsidRPr="00AD17B5">
              <w:rPr>
                <w:rFonts w:asciiTheme="minorEastAsia" w:eastAsiaTheme="minorEastAsia" w:hAnsiTheme="minorEastAsia" w:cs="ＭＳ 明朝"/>
                <w:snapToGrid w:val="0"/>
                <w:szCs w:val="21"/>
              </w:rPr>
              <w:t xml:space="preserve"> </w:t>
            </w:r>
          </w:p>
        </w:tc>
      </w:tr>
      <w:tr w:rsidR="00DD0D6B" w:rsidRPr="00AD17B5" w:rsidTr="00DD0D6B">
        <w:trPr>
          <w:cantSplit/>
          <w:trHeight w:hRule="exact" w:val="26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  <w:r w:rsidRPr="00AD17B5">
              <w:rPr>
                <w:rFonts w:asciiTheme="minorEastAsia" w:eastAsiaTheme="minorEastAsia" w:hAnsiTheme="minorEastAsia" w:hint="eastAsia"/>
                <w:snapToGrid w:val="0"/>
              </w:rPr>
              <w:t>工事部分の対策及び組織</w:t>
            </w:r>
          </w:p>
        </w:tc>
        <w:tc>
          <w:tcPr>
            <w:tcW w:w="7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6B749D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ＭＳ 明朝"/>
                <w:snapToGrid w:val="0"/>
                <w:szCs w:val="21"/>
              </w:rPr>
            </w:pPr>
          </w:p>
        </w:tc>
      </w:tr>
      <w:tr w:rsidR="00DD0D6B" w:rsidTr="00DD0D6B">
        <w:trPr>
          <w:cantSplit/>
          <w:trHeight w:hRule="exact" w:val="293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D0D6B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distribute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使用部分の対策及び組織</w:t>
            </w:r>
          </w:p>
        </w:tc>
        <w:tc>
          <w:tcPr>
            <w:tcW w:w="7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DD0D6B" w:rsidTr="00DD0D6B">
        <w:trPr>
          <w:cantSplit/>
          <w:trHeight w:hRule="exact" w:val="279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D0D6B" w:rsidRDefault="00DD0D6B" w:rsidP="002C750D">
            <w:pPr>
              <w:spacing w:line="240" w:lineRule="exact"/>
              <w:ind w:left="113" w:right="113"/>
              <w:jc w:val="distribute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及び自衛消防組織</w:t>
            </w:r>
          </w:p>
          <w:p w:rsidR="00DD0D6B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distribute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災害発生時の対策</w:t>
            </w:r>
          </w:p>
        </w:tc>
        <w:tc>
          <w:tcPr>
            <w:tcW w:w="7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DD0D6B" w:rsidTr="00DD0D6B">
        <w:trPr>
          <w:cantSplit/>
          <w:trHeight w:hRule="exact" w:val="468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使用部分と工事部分の相互の連絡体制</w:t>
            </w:r>
          </w:p>
        </w:tc>
      </w:tr>
      <w:tr w:rsidR="00DD0D6B" w:rsidTr="00DD0D6B">
        <w:trPr>
          <w:cantSplit/>
          <w:trHeight w:hRule="exact" w:val="1622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D0D6B" w:rsidTr="00DD0D6B">
        <w:trPr>
          <w:cantSplit/>
          <w:trHeight w:hRule="exact" w:val="521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hint="eastAsia"/>
                <w:snapToGrid w:val="0"/>
              </w:rPr>
              <w:t>教育訓練の実施計画等</w:t>
            </w:r>
          </w:p>
        </w:tc>
      </w:tr>
      <w:tr w:rsidR="00DD0D6B" w:rsidTr="00DD0D6B">
        <w:trPr>
          <w:cantSplit/>
          <w:trHeight w:hRule="exact" w:val="1709"/>
        </w:trPr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6B" w:rsidRPr="00AD17B5" w:rsidRDefault="00DD0D6B" w:rsidP="002C750D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2343BE" w:rsidRPr="00DD0D6B" w:rsidRDefault="002343BE"/>
    <w:sectPr w:rsidR="002343BE" w:rsidRPr="00DD0D6B" w:rsidSect="00DD0D6B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6B"/>
    <w:rsid w:val="002343BE"/>
    <w:rsid w:val="008074FC"/>
    <w:rsid w:val="00D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75E716-41D1-48B8-B1B9-B1BF85F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62</Words>
  <Characters>358</Characters>
  <DocSecurity>0</DocSecurity>
  <Lines>2</Lines>
  <Paragraphs>1</Paragraphs>
  <ScaleCrop>false</ScaleCrop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2024-02-26T02:58:00Z</dcterms:created>
  <dcterms:modified xsi:type="dcterms:W3CDTF">2024-02-26T02:58:00Z</dcterms:modified>
</cp:coreProperties>
</file>