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203F" w:rsidRPr="0079069B" w:rsidRDefault="00772E5A">
      <w:pPr>
        <w:spacing w:line="240" w:lineRule="exact"/>
      </w:pPr>
      <w:r w:rsidRPr="0079069B">
        <w:rPr>
          <w:noProof/>
        </w:rPr>
        <mc:AlternateContent>
          <mc:Choice Requires="wps">
            <w:drawing>
              <wp:anchor distT="0" distB="0" distL="114300" distR="114300" simplePos="0" relativeHeight="251659264" behindDoc="0" locked="0" layoutInCell="1" allowOverlap="1">
                <wp:simplePos x="0" y="0"/>
                <wp:positionH relativeFrom="column">
                  <wp:posOffset>5284030</wp:posOffset>
                </wp:positionH>
                <wp:positionV relativeFrom="paragraph">
                  <wp:posOffset>-285408</wp:posOffset>
                </wp:positionV>
                <wp:extent cx="1151793" cy="369277"/>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51793" cy="3692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6B32" w:rsidRPr="00BA0718" w:rsidRDefault="001F6B32" w:rsidP="00772E5A">
                            <w:pPr>
                              <w:jc w:val="center"/>
                              <w:rPr>
                                <w:rFonts w:asciiTheme="majorEastAsia" w:eastAsiaTheme="majorEastAsia" w:hAnsiTheme="majorEastAsia"/>
                                <w:color w:val="000000" w:themeColor="text1"/>
                              </w:rPr>
                            </w:pPr>
                            <w:r w:rsidRPr="00BA0718">
                              <w:rPr>
                                <w:rFonts w:asciiTheme="majorEastAsia" w:eastAsiaTheme="majorEastAsia" w:hAnsiTheme="majorEastAsia" w:hint="eastAsia"/>
                                <w:color w:val="000000" w:themeColor="text1"/>
                              </w:rPr>
                              <w:t>【様式</w:t>
                            </w:r>
                            <w:r w:rsidRPr="00BA0718">
                              <w:rPr>
                                <w:rFonts w:asciiTheme="majorEastAsia" w:eastAsiaTheme="majorEastAsia" w:hAnsiTheme="majorEastAsia"/>
                                <w:color w:val="000000" w:themeColor="text1"/>
                              </w:rPr>
                              <w:t>１</w:t>
                            </w:r>
                            <w:r w:rsidRPr="00BA0718">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16.05pt;margin-top:-22.45pt;width:90.7pt;height:2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" filled="f" stroked="f" strokeweight="2pt">
                <v:textbox>
                  <w:txbxContent>
                    <w:p w:rsidR="001F6B32" w:rsidRPr="00BA0718" w:rsidRDefault="001F6B32" w:rsidP="00772E5A">
                      <w:pPr>
                        <w:jc w:val="center"/>
                        <w:rPr>
                          <w:rFonts w:asciiTheme="majorEastAsia" w:eastAsiaTheme="majorEastAsia" w:hAnsiTheme="majorEastAsia"/>
                          <w:color w:val="000000" w:themeColor="text1"/>
                        </w:rPr>
                      </w:pPr>
                      <w:r w:rsidRPr="00BA0718">
                        <w:rPr>
                          <w:rFonts w:asciiTheme="majorEastAsia" w:eastAsiaTheme="majorEastAsia" w:hAnsiTheme="majorEastAsia" w:hint="eastAsia"/>
                          <w:color w:val="000000" w:themeColor="text1"/>
                        </w:rPr>
                        <w:t>【様式</w:t>
                      </w:r>
                      <w:r w:rsidRPr="00BA0718">
                        <w:rPr>
                          <w:rFonts w:asciiTheme="majorEastAsia" w:eastAsiaTheme="majorEastAsia" w:hAnsiTheme="majorEastAsia"/>
                          <w:color w:val="000000" w:themeColor="text1"/>
                        </w:rPr>
                        <w:t>１</w:t>
                      </w:r>
                      <w:r w:rsidRPr="00BA0718">
                        <w:rPr>
                          <w:rFonts w:asciiTheme="majorEastAsia" w:eastAsiaTheme="majorEastAsia" w:hAnsiTheme="majorEastAsia" w:hint="eastAsia"/>
                          <w:color w:val="000000" w:themeColor="text1"/>
                        </w:rPr>
                        <w:t>】</w:t>
                      </w:r>
                    </w:p>
                  </w:txbxContent>
                </v:textbox>
              </v:rect>
            </w:pict>
          </mc:Fallback>
        </mc:AlternateContent>
      </w:r>
    </w:p>
    <w:p w:rsidR="0024203F" w:rsidRPr="00BA0718" w:rsidRDefault="002116BF">
      <w:pPr>
        <w:autoSpaceDE w:val="0"/>
        <w:autoSpaceDN w:val="0"/>
        <w:adjustRightInd w:val="0"/>
        <w:spacing w:line="280" w:lineRule="exact"/>
        <w:ind w:firstLineChars="1410" w:firstLine="3515"/>
        <w:jc w:val="right"/>
        <w:rPr>
          <w:rFonts w:asciiTheme="majorEastAsia" w:eastAsiaTheme="majorEastAsia" w:hAnsiTheme="majorEastAsia"/>
        </w:rPr>
      </w:pPr>
      <w:r w:rsidRPr="00BA0718">
        <w:rPr>
          <w:rFonts w:asciiTheme="majorEastAsia" w:eastAsiaTheme="majorEastAsia" w:hAnsiTheme="majorEastAsia" w:hint="eastAsia"/>
        </w:rPr>
        <w:t>令和５年　月　日</w:t>
      </w:r>
    </w:p>
    <w:p w:rsidR="0024203F" w:rsidRPr="0079069B" w:rsidRDefault="0024203F">
      <w:pPr>
        <w:autoSpaceDE w:val="0"/>
        <w:autoSpaceDN w:val="0"/>
        <w:adjustRightInd w:val="0"/>
        <w:jc w:val="left"/>
      </w:pPr>
    </w:p>
    <w:p w:rsidR="0024203F" w:rsidRPr="0079069B" w:rsidRDefault="006A185D">
      <w:pPr>
        <w:autoSpaceDE w:val="0"/>
        <w:autoSpaceDN w:val="0"/>
        <w:adjustRightInd w:val="0"/>
        <w:jc w:val="center"/>
        <w:rPr>
          <w:rFonts w:asciiTheme="majorEastAsia" w:eastAsiaTheme="majorEastAsia" w:hAnsiTheme="majorEastAsia"/>
        </w:rPr>
      </w:pPr>
      <w:r w:rsidRPr="0079069B">
        <w:rPr>
          <w:rFonts w:asciiTheme="majorEastAsia" w:eastAsiaTheme="majorEastAsia" w:hAnsiTheme="majorEastAsia" w:hint="eastAsia"/>
        </w:rPr>
        <w:t>健康</w:t>
      </w:r>
      <w:r w:rsidR="00C6658F" w:rsidRPr="0079069B">
        <w:rPr>
          <w:rFonts w:asciiTheme="majorEastAsia" w:eastAsiaTheme="majorEastAsia" w:hAnsiTheme="majorEastAsia" w:hint="eastAsia"/>
        </w:rPr>
        <w:t>管理</w:t>
      </w:r>
      <w:bookmarkStart w:id="0" w:name="_GoBack"/>
      <w:bookmarkEnd w:id="0"/>
      <w:r w:rsidRPr="0079069B">
        <w:rPr>
          <w:rFonts w:asciiTheme="majorEastAsia" w:eastAsiaTheme="majorEastAsia" w:hAnsiTheme="majorEastAsia" w:hint="eastAsia"/>
        </w:rPr>
        <w:t>システム情報提供回答書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3389"/>
        <w:gridCol w:w="1605"/>
        <w:gridCol w:w="3881"/>
      </w:tblGrid>
      <w:tr w:rsidR="0079069B" w:rsidRPr="0079069B">
        <w:trPr>
          <w:trHeight w:val="165"/>
        </w:trPr>
        <w:tc>
          <w:tcPr>
            <w:tcW w:w="1170" w:type="dxa"/>
            <w:tcBorders>
              <w:bottom w:val="dotted" w:sz="4" w:space="0" w:color="auto"/>
              <w:right w:val="dotted" w:sz="4" w:space="0" w:color="auto"/>
            </w:tcBorders>
            <w:vAlign w:val="center"/>
          </w:tcPr>
          <w:p w:rsidR="0024203F" w:rsidRPr="0079069B" w:rsidRDefault="0049241D">
            <w:pPr>
              <w:autoSpaceDE w:val="0"/>
              <w:autoSpaceDN w:val="0"/>
              <w:adjustRightInd w:val="0"/>
              <w:jc w:val="distribute"/>
              <w:rPr>
                <w:rFonts w:asciiTheme="majorEastAsia" w:eastAsiaTheme="majorEastAsia" w:hAnsiTheme="majorEastAsia"/>
                <w:sz w:val="22"/>
              </w:rPr>
            </w:pPr>
            <w:r w:rsidRPr="0079069B">
              <w:rPr>
                <w:rFonts w:asciiTheme="majorEastAsia" w:eastAsiaTheme="majorEastAsia" w:hAnsiTheme="majorEastAsia" w:hint="eastAsia"/>
                <w:sz w:val="22"/>
              </w:rPr>
              <w:t>貴社名</w:t>
            </w:r>
          </w:p>
        </w:tc>
        <w:tc>
          <w:tcPr>
            <w:tcW w:w="8875" w:type="dxa"/>
            <w:gridSpan w:val="3"/>
            <w:tcBorders>
              <w:left w:val="dotted" w:sz="4" w:space="0" w:color="auto"/>
              <w:bottom w:val="dotted" w:sz="4" w:space="0" w:color="auto"/>
            </w:tcBorders>
          </w:tcPr>
          <w:p w:rsidR="0024203F" w:rsidRPr="0079069B" w:rsidRDefault="0024203F">
            <w:pPr>
              <w:autoSpaceDE w:val="0"/>
              <w:autoSpaceDN w:val="0"/>
              <w:adjustRightInd w:val="0"/>
              <w:jc w:val="left"/>
              <w:rPr>
                <w:rFonts w:asciiTheme="majorEastAsia" w:eastAsiaTheme="majorEastAsia" w:hAnsiTheme="majorEastAsia"/>
                <w:sz w:val="22"/>
              </w:rPr>
            </w:pPr>
          </w:p>
        </w:tc>
      </w:tr>
      <w:tr w:rsidR="0079069B" w:rsidRPr="0079069B">
        <w:trPr>
          <w:trHeight w:val="317"/>
        </w:trPr>
        <w:tc>
          <w:tcPr>
            <w:tcW w:w="1170" w:type="dxa"/>
            <w:tcBorders>
              <w:top w:val="dotted" w:sz="4" w:space="0" w:color="auto"/>
              <w:bottom w:val="dotted" w:sz="4" w:space="0" w:color="auto"/>
              <w:right w:val="dotted" w:sz="4" w:space="0" w:color="auto"/>
            </w:tcBorders>
            <w:vAlign w:val="center"/>
          </w:tcPr>
          <w:p w:rsidR="0024203F" w:rsidRPr="0079069B" w:rsidRDefault="002116BF">
            <w:pPr>
              <w:autoSpaceDE w:val="0"/>
              <w:autoSpaceDN w:val="0"/>
              <w:adjustRightInd w:val="0"/>
              <w:jc w:val="distribute"/>
              <w:rPr>
                <w:rFonts w:asciiTheme="majorEastAsia" w:eastAsiaTheme="majorEastAsia" w:hAnsiTheme="majorEastAsia"/>
                <w:sz w:val="22"/>
              </w:rPr>
            </w:pPr>
            <w:r w:rsidRPr="0079069B">
              <w:rPr>
                <w:rFonts w:asciiTheme="majorEastAsia" w:eastAsiaTheme="majorEastAsia" w:hAnsiTheme="majorEastAsia" w:hint="eastAsia"/>
                <w:sz w:val="22"/>
              </w:rPr>
              <w:t>担当者名</w:t>
            </w:r>
          </w:p>
        </w:tc>
        <w:tc>
          <w:tcPr>
            <w:tcW w:w="3389" w:type="dxa"/>
            <w:tcBorders>
              <w:top w:val="dotted" w:sz="4" w:space="0" w:color="auto"/>
              <w:left w:val="dotted" w:sz="4" w:space="0" w:color="auto"/>
              <w:bottom w:val="dotted" w:sz="4" w:space="0" w:color="auto"/>
              <w:right w:val="dotted" w:sz="4" w:space="0" w:color="auto"/>
            </w:tcBorders>
          </w:tcPr>
          <w:p w:rsidR="0024203F" w:rsidRPr="0079069B" w:rsidRDefault="0024203F">
            <w:pPr>
              <w:autoSpaceDE w:val="0"/>
              <w:autoSpaceDN w:val="0"/>
              <w:adjustRightInd w:val="0"/>
              <w:jc w:val="left"/>
              <w:rPr>
                <w:rFonts w:asciiTheme="majorEastAsia" w:eastAsiaTheme="majorEastAsia" w:hAnsiTheme="majorEastAsia"/>
                <w:sz w:val="22"/>
              </w:rPr>
            </w:pPr>
          </w:p>
        </w:tc>
        <w:tc>
          <w:tcPr>
            <w:tcW w:w="1605" w:type="dxa"/>
            <w:tcBorders>
              <w:top w:val="dotted" w:sz="4" w:space="0" w:color="auto"/>
              <w:left w:val="dotted" w:sz="4" w:space="0" w:color="auto"/>
              <w:bottom w:val="dotted" w:sz="4" w:space="0" w:color="auto"/>
              <w:right w:val="dotted" w:sz="4" w:space="0" w:color="auto"/>
            </w:tcBorders>
          </w:tcPr>
          <w:p w:rsidR="0024203F" w:rsidRPr="0079069B" w:rsidRDefault="002116BF">
            <w:pPr>
              <w:autoSpaceDE w:val="0"/>
              <w:autoSpaceDN w:val="0"/>
              <w:adjustRightInd w:val="0"/>
              <w:jc w:val="distribute"/>
              <w:rPr>
                <w:rFonts w:asciiTheme="majorEastAsia" w:eastAsiaTheme="majorEastAsia" w:hAnsiTheme="majorEastAsia"/>
                <w:sz w:val="22"/>
              </w:rPr>
            </w:pPr>
            <w:r w:rsidRPr="0079069B">
              <w:rPr>
                <w:rFonts w:asciiTheme="majorEastAsia" w:eastAsiaTheme="majorEastAsia" w:hAnsiTheme="majorEastAsia" w:hint="eastAsia"/>
                <w:sz w:val="22"/>
              </w:rPr>
              <w:t>Ｅ－ｍａｉｌ</w:t>
            </w:r>
          </w:p>
        </w:tc>
        <w:tc>
          <w:tcPr>
            <w:tcW w:w="3881" w:type="dxa"/>
            <w:tcBorders>
              <w:top w:val="dotted" w:sz="4" w:space="0" w:color="auto"/>
              <w:left w:val="dotted" w:sz="4" w:space="0" w:color="auto"/>
              <w:bottom w:val="dotted" w:sz="4" w:space="0" w:color="auto"/>
            </w:tcBorders>
          </w:tcPr>
          <w:p w:rsidR="0024203F" w:rsidRPr="0079069B" w:rsidRDefault="0024203F">
            <w:pPr>
              <w:autoSpaceDE w:val="0"/>
              <w:autoSpaceDN w:val="0"/>
              <w:adjustRightInd w:val="0"/>
              <w:jc w:val="left"/>
              <w:rPr>
                <w:rFonts w:asciiTheme="majorEastAsia" w:eastAsiaTheme="majorEastAsia" w:hAnsiTheme="majorEastAsia"/>
                <w:sz w:val="22"/>
              </w:rPr>
            </w:pPr>
          </w:p>
        </w:tc>
      </w:tr>
      <w:tr w:rsidR="0024203F" w:rsidRPr="0079069B">
        <w:trPr>
          <w:trHeight w:val="360"/>
        </w:trPr>
        <w:tc>
          <w:tcPr>
            <w:tcW w:w="1170" w:type="dxa"/>
            <w:tcBorders>
              <w:top w:val="dotted" w:sz="4" w:space="0" w:color="auto"/>
              <w:right w:val="dotted" w:sz="4" w:space="0" w:color="auto"/>
            </w:tcBorders>
          </w:tcPr>
          <w:p w:rsidR="0024203F" w:rsidRPr="0079069B" w:rsidRDefault="002116BF">
            <w:pPr>
              <w:autoSpaceDE w:val="0"/>
              <w:autoSpaceDN w:val="0"/>
              <w:adjustRightInd w:val="0"/>
              <w:jc w:val="distribute"/>
              <w:rPr>
                <w:rFonts w:asciiTheme="majorEastAsia" w:eastAsiaTheme="majorEastAsia" w:hAnsiTheme="majorEastAsia"/>
                <w:sz w:val="22"/>
              </w:rPr>
            </w:pPr>
            <w:r w:rsidRPr="0079069B">
              <w:rPr>
                <w:rFonts w:asciiTheme="majorEastAsia" w:eastAsiaTheme="majorEastAsia" w:hAnsiTheme="majorEastAsia" w:hint="eastAsia"/>
                <w:sz w:val="22"/>
              </w:rPr>
              <w:t>電話番号</w:t>
            </w:r>
          </w:p>
        </w:tc>
        <w:tc>
          <w:tcPr>
            <w:tcW w:w="3389" w:type="dxa"/>
            <w:tcBorders>
              <w:top w:val="dotted" w:sz="4" w:space="0" w:color="auto"/>
              <w:left w:val="dotted" w:sz="4" w:space="0" w:color="auto"/>
              <w:right w:val="dotted" w:sz="4" w:space="0" w:color="auto"/>
            </w:tcBorders>
          </w:tcPr>
          <w:p w:rsidR="0024203F" w:rsidRPr="0079069B" w:rsidRDefault="0024203F">
            <w:pPr>
              <w:autoSpaceDE w:val="0"/>
              <w:autoSpaceDN w:val="0"/>
              <w:adjustRightInd w:val="0"/>
              <w:jc w:val="left"/>
              <w:rPr>
                <w:rFonts w:asciiTheme="majorEastAsia" w:eastAsiaTheme="majorEastAsia" w:hAnsiTheme="majorEastAsia"/>
                <w:sz w:val="22"/>
              </w:rPr>
            </w:pPr>
          </w:p>
        </w:tc>
        <w:tc>
          <w:tcPr>
            <w:tcW w:w="1605" w:type="dxa"/>
            <w:tcBorders>
              <w:top w:val="dotted" w:sz="4" w:space="0" w:color="auto"/>
              <w:left w:val="dotted" w:sz="4" w:space="0" w:color="auto"/>
              <w:right w:val="dotted" w:sz="4" w:space="0" w:color="auto"/>
            </w:tcBorders>
          </w:tcPr>
          <w:p w:rsidR="0024203F" w:rsidRPr="0079069B" w:rsidRDefault="002116BF">
            <w:pPr>
              <w:autoSpaceDE w:val="0"/>
              <w:autoSpaceDN w:val="0"/>
              <w:adjustRightInd w:val="0"/>
              <w:jc w:val="distribute"/>
              <w:rPr>
                <w:rFonts w:asciiTheme="majorEastAsia" w:eastAsiaTheme="majorEastAsia" w:hAnsiTheme="majorEastAsia"/>
                <w:sz w:val="22"/>
              </w:rPr>
            </w:pPr>
            <w:r w:rsidRPr="0079069B">
              <w:rPr>
                <w:rFonts w:asciiTheme="majorEastAsia" w:eastAsiaTheme="majorEastAsia" w:hAnsiTheme="majorEastAsia" w:hint="eastAsia"/>
                <w:sz w:val="22"/>
              </w:rPr>
              <w:t>ＦＡＸ番号</w:t>
            </w:r>
          </w:p>
        </w:tc>
        <w:tc>
          <w:tcPr>
            <w:tcW w:w="3881" w:type="dxa"/>
            <w:tcBorders>
              <w:top w:val="dotted" w:sz="4" w:space="0" w:color="auto"/>
              <w:left w:val="dotted" w:sz="4" w:space="0" w:color="auto"/>
            </w:tcBorders>
          </w:tcPr>
          <w:p w:rsidR="0024203F" w:rsidRPr="0079069B" w:rsidRDefault="0024203F">
            <w:pPr>
              <w:autoSpaceDE w:val="0"/>
              <w:autoSpaceDN w:val="0"/>
              <w:adjustRightInd w:val="0"/>
              <w:jc w:val="left"/>
              <w:rPr>
                <w:rFonts w:asciiTheme="majorEastAsia" w:eastAsiaTheme="majorEastAsia" w:hAnsiTheme="majorEastAsia"/>
                <w:sz w:val="22"/>
              </w:rPr>
            </w:pPr>
          </w:p>
        </w:tc>
      </w:tr>
    </w:tbl>
    <w:p w:rsidR="0024203F" w:rsidRPr="0079069B" w:rsidRDefault="0024203F">
      <w:pPr>
        <w:autoSpaceDE w:val="0"/>
        <w:autoSpaceDN w:val="0"/>
        <w:adjustRightInd w:val="0"/>
        <w:jc w:val="left"/>
        <w:rPr>
          <w:rFonts w:asciiTheme="majorEastAsia" w:eastAsiaTheme="majorEastAsia" w:hAnsiTheme="majorEastAsia"/>
        </w:rPr>
      </w:pPr>
    </w:p>
    <w:p w:rsidR="00261299" w:rsidRPr="0079069B" w:rsidRDefault="002116BF">
      <w:pPr>
        <w:autoSpaceDE w:val="0"/>
        <w:autoSpaceDN w:val="0"/>
        <w:adjustRightInd w:val="0"/>
        <w:ind w:left="748" w:hangingChars="300" w:hanging="748"/>
        <w:jc w:val="left"/>
        <w:rPr>
          <w:rFonts w:asciiTheme="majorEastAsia" w:eastAsiaTheme="majorEastAsia" w:hAnsiTheme="majorEastAsia"/>
        </w:rPr>
      </w:pPr>
      <w:r w:rsidRPr="0079069B">
        <w:rPr>
          <w:rFonts w:asciiTheme="majorEastAsia" w:eastAsiaTheme="majorEastAsia" w:hAnsiTheme="majorEastAsia" w:hint="eastAsia"/>
        </w:rPr>
        <w:t>件名：</w:t>
      </w:r>
      <w:r w:rsidR="002C6BE4" w:rsidRPr="0079069B">
        <w:rPr>
          <w:rFonts w:asciiTheme="majorEastAsia" w:eastAsiaTheme="majorEastAsia" w:hAnsiTheme="majorEastAsia" w:hint="eastAsia"/>
        </w:rPr>
        <w:t>千歳</w:t>
      </w:r>
      <w:r w:rsidR="00261299" w:rsidRPr="0079069B">
        <w:rPr>
          <w:rFonts w:asciiTheme="majorEastAsia" w:eastAsiaTheme="majorEastAsia" w:hAnsiTheme="majorEastAsia" w:hint="eastAsia"/>
        </w:rPr>
        <w:t>市健康</w:t>
      </w:r>
      <w:r w:rsidR="00C6658F" w:rsidRPr="0079069B">
        <w:rPr>
          <w:rFonts w:asciiTheme="majorEastAsia" w:eastAsiaTheme="majorEastAsia" w:hAnsiTheme="majorEastAsia" w:hint="eastAsia"/>
        </w:rPr>
        <w:t>管理</w:t>
      </w:r>
      <w:r w:rsidR="00261299" w:rsidRPr="0079069B">
        <w:rPr>
          <w:rFonts w:asciiTheme="majorEastAsia" w:eastAsiaTheme="majorEastAsia" w:hAnsiTheme="majorEastAsia" w:hint="eastAsia"/>
        </w:rPr>
        <w:t>システムの標準化に伴う</w:t>
      </w:r>
    </w:p>
    <w:p w:rsidR="0024203F" w:rsidRPr="0079069B" w:rsidRDefault="00261299" w:rsidP="00261299">
      <w:pPr>
        <w:autoSpaceDE w:val="0"/>
        <w:autoSpaceDN w:val="0"/>
        <w:adjustRightInd w:val="0"/>
        <w:ind w:leftChars="300" w:left="748"/>
        <w:jc w:val="left"/>
        <w:rPr>
          <w:rFonts w:asciiTheme="majorEastAsia" w:eastAsiaTheme="majorEastAsia" w:hAnsiTheme="majorEastAsia"/>
        </w:rPr>
      </w:pPr>
      <w:r w:rsidRPr="0079069B">
        <w:rPr>
          <w:rFonts w:asciiTheme="majorEastAsia" w:eastAsiaTheme="majorEastAsia" w:hAnsiTheme="majorEastAsia" w:hint="eastAsia"/>
        </w:rPr>
        <w:t>標準準拠システム調達等に係る情報提供依頼内容の回答</w:t>
      </w:r>
    </w:p>
    <w:p w:rsidR="0024203F" w:rsidRPr="0079069B" w:rsidRDefault="0024203F">
      <w:pPr>
        <w:autoSpaceDE w:val="0"/>
        <w:autoSpaceDN w:val="0"/>
        <w:adjustRightInd w:val="0"/>
        <w:spacing w:line="240" w:lineRule="exact"/>
        <w:ind w:leftChars="100" w:left="249" w:firstLineChars="100" w:firstLine="249"/>
        <w:jc w:val="left"/>
        <w:rPr>
          <w:rFonts w:asciiTheme="majorEastAsia" w:eastAsiaTheme="majorEastAsia" w:hAnsiTheme="majorEastAsia"/>
        </w:rPr>
      </w:pPr>
    </w:p>
    <w:p w:rsidR="0024203F" w:rsidRPr="0079069B" w:rsidRDefault="002116BF">
      <w:pPr>
        <w:autoSpaceDE w:val="0"/>
        <w:autoSpaceDN w:val="0"/>
        <w:adjustRightInd w:val="0"/>
        <w:rPr>
          <w:rFonts w:asciiTheme="majorEastAsia" w:eastAsiaTheme="majorEastAsia" w:hAnsiTheme="majorEastAsia"/>
          <w:sz w:val="22"/>
        </w:rPr>
      </w:pPr>
      <w:r w:rsidRPr="0079069B">
        <w:rPr>
          <w:rFonts w:asciiTheme="majorEastAsia" w:eastAsiaTheme="majorEastAsia" w:hAnsiTheme="majorEastAsia" w:hint="eastAsia"/>
          <w:sz w:val="22"/>
        </w:rPr>
        <w:t>(</w:t>
      </w:r>
      <w:r w:rsidR="00772E5A" w:rsidRPr="0079069B">
        <w:rPr>
          <w:rFonts w:asciiTheme="majorEastAsia" w:eastAsiaTheme="majorEastAsia" w:hAnsiTheme="majorEastAsia" w:hint="eastAsia"/>
          <w:sz w:val="22"/>
        </w:rPr>
        <w:t>記載例</w:t>
      </w:r>
      <w:r w:rsidRPr="0079069B">
        <w:rPr>
          <w:rFonts w:asciiTheme="majorEastAsia" w:eastAsiaTheme="majorEastAsia" w:hAnsiTheme="majorEastAsia" w:hint="eastAsia"/>
          <w:sz w:val="22"/>
        </w:rPr>
        <w:t>)</w:t>
      </w:r>
    </w:p>
    <w:tbl>
      <w:tblPr>
        <w:tblW w:w="10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
        <w:gridCol w:w="5923"/>
        <w:gridCol w:w="3654"/>
      </w:tblGrid>
      <w:tr w:rsidR="0079069B" w:rsidRPr="0079069B" w:rsidTr="00261299">
        <w:trPr>
          <w:trHeight w:val="109"/>
        </w:trPr>
        <w:tc>
          <w:tcPr>
            <w:tcW w:w="494" w:type="dxa"/>
            <w:tcBorders>
              <w:bottom w:val="single" w:sz="4" w:space="0" w:color="auto"/>
              <w:right w:val="dotted" w:sz="4" w:space="0" w:color="auto"/>
            </w:tcBorders>
          </w:tcPr>
          <w:p w:rsidR="00261299" w:rsidRPr="0079069B" w:rsidRDefault="00261299">
            <w:pPr>
              <w:autoSpaceDE w:val="0"/>
              <w:autoSpaceDN w:val="0"/>
              <w:adjustRightInd w:val="0"/>
              <w:jc w:val="center"/>
              <w:rPr>
                <w:rFonts w:asciiTheme="majorEastAsia" w:eastAsiaTheme="majorEastAsia" w:hAnsiTheme="majorEastAsia"/>
                <w:sz w:val="22"/>
              </w:rPr>
            </w:pPr>
            <w:r w:rsidRPr="0079069B">
              <w:rPr>
                <w:rFonts w:asciiTheme="majorEastAsia" w:eastAsiaTheme="majorEastAsia" w:hAnsiTheme="majorEastAsia" w:hint="eastAsia"/>
                <w:sz w:val="22"/>
              </w:rPr>
              <w:t>№</w:t>
            </w:r>
          </w:p>
        </w:tc>
        <w:tc>
          <w:tcPr>
            <w:tcW w:w="5923" w:type="dxa"/>
            <w:tcBorders>
              <w:left w:val="dotted" w:sz="4" w:space="0" w:color="auto"/>
              <w:bottom w:val="single" w:sz="4" w:space="0" w:color="auto"/>
              <w:right w:val="dotted" w:sz="4" w:space="0" w:color="auto"/>
            </w:tcBorders>
          </w:tcPr>
          <w:p w:rsidR="00261299" w:rsidRPr="0079069B" w:rsidRDefault="00261299" w:rsidP="00261299">
            <w:pPr>
              <w:autoSpaceDE w:val="0"/>
              <w:autoSpaceDN w:val="0"/>
              <w:adjustRightInd w:val="0"/>
              <w:jc w:val="center"/>
              <w:rPr>
                <w:rFonts w:asciiTheme="majorEastAsia" w:eastAsiaTheme="majorEastAsia" w:hAnsiTheme="majorEastAsia"/>
                <w:sz w:val="22"/>
              </w:rPr>
            </w:pPr>
            <w:r w:rsidRPr="0079069B">
              <w:rPr>
                <w:rFonts w:asciiTheme="majorEastAsia" w:eastAsiaTheme="majorEastAsia" w:hAnsiTheme="majorEastAsia" w:hint="eastAsia"/>
                <w:sz w:val="22"/>
              </w:rPr>
              <w:t>内　容</w:t>
            </w:r>
          </w:p>
        </w:tc>
        <w:tc>
          <w:tcPr>
            <w:tcW w:w="3654" w:type="dxa"/>
            <w:tcBorders>
              <w:left w:val="dotted" w:sz="4" w:space="0" w:color="auto"/>
              <w:bottom w:val="single" w:sz="4" w:space="0" w:color="auto"/>
            </w:tcBorders>
          </w:tcPr>
          <w:p w:rsidR="00261299" w:rsidRPr="0079069B" w:rsidRDefault="00261299" w:rsidP="00261299">
            <w:pPr>
              <w:autoSpaceDE w:val="0"/>
              <w:autoSpaceDN w:val="0"/>
              <w:adjustRightInd w:val="0"/>
              <w:jc w:val="center"/>
              <w:rPr>
                <w:rFonts w:asciiTheme="majorEastAsia" w:eastAsiaTheme="majorEastAsia" w:hAnsiTheme="majorEastAsia"/>
                <w:sz w:val="22"/>
              </w:rPr>
            </w:pPr>
            <w:r w:rsidRPr="0079069B">
              <w:rPr>
                <w:rFonts w:asciiTheme="majorEastAsia" w:eastAsiaTheme="majorEastAsia" w:hAnsiTheme="majorEastAsia" w:hint="eastAsia"/>
                <w:sz w:val="22"/>
              </w:rPr>
              <w:t>回答内容</w:t>
            </w:r>
          </w:p>
        </w:tc>
      </w:tr>
      <w:tr w:rsidR="0079069B" w:rsidRPr="0079069B" w:rsidTr="00772E5A">
        <w:trPr>
          <w:trHeight w:val="990"/>
        </w:trPr>
        <w:tc>
          <w:tcPr>
            <w:tcW w:w="494" w:type="dxa"/>
            <w:tcBorders>
              <w:top w:val="single" w:sz="4" w:space="0" w:color="auto"/>
              <w:bottom w:val="dotted" w:sz="4" w:space="0" w:color="auto"/>
              <w:right w:val="dotted" w:sz="4" w:space="0" w:color="auto"/>
            </w:tcBorders>
          </w:tcPr>
          <w:p w:rsidR="00261299" w:rsidRPr="0079069B" w:rsidRDefault="00261299">
            <w:pPr>
              <w:autoSpaceDE w:val="0"/>
              <w:autoSpaceDN w:val="0"/>
              <w:adjustRightInd w:val="0"/>
              <w:jc w:val="center"/>
              <w:rPr>
                <w:rFonts w:asciiTheme="majorEastAsia" w:eastAsiaTheme="majorEastAsia" w:hAnsiTheme="majorEastAsia"/>
                <w:szCs w:val="24"/>
              </w:rPr>
            </w:pPr>
            <w:r w:rsidRPr="0079069B">
              <w:rPr>
                <w:rFonts w:asciiTheme="majorEastAsia" w:eastAsiaTheme="majorEastAsia" w:hAnsiTheme="majorEastAsia" w:hint="eastAsia"/>
                <w:szCs w:val="24"/>
              </w:rPr>
              <w:t>１</w:t>
            </w:r>
          </w:p>
        </w:tc>
        <w:tc>
          <w:tcPr>
            <w:tcW w:w="5923" w:type="dxa"/>
            <w:tcBorders>
              <w:top w:val="single" w:sz="4" w:space="0" w:color="auto"/>
              <w:left w:val="dotted" w:sz="4" w:space="0" w:color="auto"/>
              <w:bottom w:val="dotted" w:sz="4" w:space="0" w:color="auto"/>
              <w:right w:val="dotted" w:sz="4" w:space="0" w:color="auto"/>
            </w:tcBorders>
          </w:tcPr>
          <w:p w:rsidR="00261299" w:rsidRPr="0079069B" w:rsidRDefault="00261299">
            <w:pPr>
              <w:autoSpaceDE w:val="0"/>
              <w:autoSpaceDN w:val="0"/>
              <w:adjustRightInd w:val="0"/>
              <w:rPr>
                <w:rFonts w:asciiTheme="majorEastAsia" w:eastAsiaTheme="majorEastAsia" w:hAnsiTheme="majorEastAsia"/>
                <w:szCs w:val="24"/>
              </w:rPr>
            </w:pPr>
            <w:r w:rsidRPr="0079069B">
              <w:rPr>
                <w:rFonts w:asciiTheme="majorEastAsia" w:eastAsiaTheme="majorEastAsia" w:hAnsiTheme="majorEastAsia" w:hint="eastAsia"/>
                <w:szCs w:val="24"/>
              </w:rPr>
              <w:t>標準準拠（健康管理）システム開発予定</w:t>
            </w:r>
          </w:p>
        </w:tc>
        <w:tc>
          <w:tcPr>
            <w:tcW w:w="3654" w:type="dxa"/>
            <w:tcBorders>
              <w:top w:val="single" w:sz="4" w:space="0" w:color="auto"/>
              <w:left w:val="dotted" w:sz="4" w:space="0" w:color="auto"/>
              <w:bottom w:val="dotted" w:sz="4" w:space="0" w:color="auto"/>
            </w:tcBorders>
          </w:tcPr>
          <w:p w:rsidR="00261299" w:rsidRPr="0079069B" w:rsidRDefault="00261299">
            <w:pPr>
              <w:autoSpaceDE w:val="0"/>
              <w:autoSpaceDN w:val="0"/>
              <w:adjustRightInd w:val="0"/>
              <w:rPr>
                <w:rFonts w:asciiTheme="majorEastAsia" w:eastAsiaTheme="majorEastAsia" w:hAnsiTheme="majorEastAsia"/>
                <w:szCs w:val="24"/>
              </w:rPr>
            </w:pPr>
          </w:p>
        </w:tc>
      </w:tr>
      <w:tr w:rsidR="0079069B" w:rsidRPr="0079069B" w:rsidTr="00772E5A">
        <w:trPr>
          <w:trHeight w:val="990"/>
        </w:trPr>
        <w:tc>
          <w:tcPr>
            <w:tcW w:w="494" w:type="dxa"/>
            <w:tcBorders>
              <w:top w:val="dotted" w:sz="4" w:space="0" w:color="auto"/>
              <w:left w:val="single" w:sz="4" w:space="0" w:color="auto"/>
              <w:bottom w:val="dotted" w:sz="4" w:space="0" w:color="auto"/>
              <w:right w:val="dotted" w:sz="4" w:space="0" w:color="auto"/>
            </w:tcBorders>
          </w:tcPr>
          <w:p w:rsidR="00261299" w:rsidRPr="0079069B" w:rsidRDefault="00261299">
            <w:pPr>
              <w:autoSpaceDE w:val="0"/>
              <w:autoSpaceDN w:val="0"/>
              <w:adjustRightInd w:val="0"/>
              <w:jc w:val="center"/>
              <w:rPr>
                <w:rFonts w:asciiTheme="majorEastAsia" w:eastAsiaTheme="majorEastAsia" w:hAnsiTheme="majorEastAsia"/>
                <w:szCs w:val="24"/>
              </w:rPr>
            </w:pPr>
            <w:r w:rsidRPr="0079069B">
              <w:rPr>
                <w:rFonts w:asciiTheme="majorEastAsia" w:eastAsiaTheme="majorEastAsia" w:hAnsiTheme="majorEastAsia" w:hint="eastAsia"/>
                <w:szCs w:val="24"/>
              </w:rPr>
              <w:t>２</w:t>
            </w:r>
          </w:p>
        </w:tc>
        <w:tc>
          <w:tcPr>
            <w:tcW w:w="5923" w:type="dxa"/>
            <w:tcBorders>
              <w:top w:val="dotted" w:sz="4" w:space="0" w:color="auto"/>
              <w:left w:val="dotted" w:sz="4" w:space="0" w:color="auto"/>
              <w:bottom w:val="dotted" w:sz="4" w:space="0" w:color="auto"/>
              <w:right w:val="dotted" w:sz="4" w:space="0" w:color="auto"/>
            </w:tcBorders>
          </w:tcPr>
          <w:p w:rsidR="00261299" w:rsidRPr="0079069B" w:rsidRDefault="00261299">
            <w:pPr>
              <w:autoSpaceDE w:val="0"/>
              <w:autoSpaceDN w:val="0"/>
              <w:adjustRightInd w:val="0"/>
              <w:rPr>
                <w:rFonts w:asciiTheme="majorEastAsia" w:eastAsiaTheme="majorEastAsia" w:hAnsiTheme="majorEastAsia"/>
                <w:szCs w:val="24"/>
              </w:rPr>
            </w:pPr>
            <w:r w:rsidRPr="0079069B">
              <w:rPr>
                <w:rFonts w:asciiTheme="majorEastAsia" w:eastAsiaTheme="majorEastAsia" w:hAnsiTheme="majorEastAsia" w:hint="eastAsia"/>
                <w:szCs w:val="24"/>
              </w:rPr>
              <w:t>標準準拠（健康管理）システム提供予定時期</w:t>
            </w:r>
          </w:p>
        </w:tc>
        <w:tc>
          <w:tcPr>
            <w:tcW w:w="3654" w:type="dxa"/>
            <w:tcBorders>
              <w:top w:val="dotted" w:sz="4" w:space="0" w:color="auto"/>
              <w:left w:val="dotted" w:sz="4" w:space="0" w:color="auto"/>
              <w:bottom w:val="dotted" w:sz="4" w:space="0" w:color="auto"/>
              <w:right w:val="single" w:sz="4" w:space="0" w:color="auto"/>
            </w:tcBorders>
          </w:tcPr>
          <w:p w:rsidR="00261299" w:rsidRPr="0079069B" w:rsidRDefault="00261299">
            <w:pPr>
              <w:autoSpaceDE w:val="0"/>
              <w:autoSpaceDN w:val="0"/>
              <w:adjustRightInd w:val="0"/>
              <w:rPr>
                <w:rFonts w:asciiTheme="majorEastAsia" w:eastAsiaTheme="majorEastAsia" w:hAnsiTheme="majorEastAsia"/>
                <w:szCs w:val="24"/>
              </w:rPr>
            </w:pPr>
          </w:p>
        </w:tc>
      </w:tr>
      <w:tr w:rsidR="0079069B" w:rsidRPr="0079069B" w:rsidTr="00772E5A">
        <w:trPr>
          <w:trHeight w:val="990"/>
        </w:trPr>
        <w:tc>
          <w:tcPr>
            <w:tcW w:w="494" w:type="dxa"/>
            <w:tcBorders>
              <w:top w:val="dotted" w:sz="4" w:space="0" w:color="auto"/>
              <w:left w:val="single" w:sz="4" w:space="0" w:color="auto"/>
              <w:bottom w:val="dotted" w:sz="4" w:space="0" w:color="auto"/>
              <w:right w:val="dotted" w:sz="4" w:space="0" w:color="auto"/>
            </w:tcBorders>
          </w:tcPr>
          <w:p w:rsidR="00261299" w:rsidRPr="0079069B" w:rsidRDefault="00261299">
            <w:pPr>
              <w:autoSpaceDE w:val="0"/>
              <w:autoSpaceDN w:val="0"/>
              <w:adjustRightInd w:val="0"/>
              <w:jc w:val="center"/>
              <w:rPr>
                <w:rFonts w:asciiTheme="majorEastAsia" w:eastAsiaTheme="majorEastAsia" w:hAnsiTheme="majorEastAsia"/>
                <w:szCs w:val="24"/>
              </w:rPr>
            </w:pPr>
            <w:r w:rsidRPr="0079069B">
              <w:rPr>
                <w:rFonts w:asciiTheme="majorEastAsia" w:eastAsiaTheme="majorEastAsia" w:hAnsiTheme="majorEastAsia" w:hint="eastAsia"/>
                <w:szCs w:val="24"/>
              </w:rPr>
              <w:t>３</w:t>
            </w:r>
          </w:p>
        </w:tc>
        <w:tc>
          <w:tcPr>
            <w:tcW w:w="5923" w:type="dxa"/>
            <w:tcBorders>
              <w:top w:val="dotted" w:sz="4" w:space="0" w:color="auto"/>
              <w:left w:val="dotted" w:sz="4" w:space="0" w:color="auto"/>
              <w:bottom w:val="dotted" w:sz="4" w:space="0" w:color="auto"/>
              <w:right w:val="dotted" w:sz="4" w:space="0" w:color="auto"/>
            </w:tcBorders>
          </w:tcPr>
          <w:p w:rsidR="00261299" w:rsidRPr="0079069B" w:rsidRDefault="00261299">
            <w:pPr>
              <w:autoSpaceDE w:val="0"/>
              <w:autoSpaceDN w:val="0"/>
              <w:adjustRightInd w:val="0"/>
              <w:rPr>
                <w:rFonts w:asciiTheme="majorEastAsia" w:eastAsiaTheme="majorEastAsia" w:hAnsiTheme="majorEastAsia"/>
                <w:szCs w:val="24"/>
              </w:rPr>
            </w:pPr>
            <w:r w:rsidRPr="0079069B">
              <w:rPr>
                <w:rFonts w:asciiTheme="majorEastAsia" w:eastAsiaTheme="majorEastAsia" w:hAnsiTheme="majorEastAsia" w:hint="eastAsia"/>
                <w:szCs w:val="24"/>
              </w:rPr>
              <w:t>標準準拠（健康管理）システムのデモ等実施可能時期</w:t>
            </w:r>
          </w:p>
        </w:tc>
        <w:tc>
          <w:tcPr>
            <w:tcW w:w="3654" w:type="dxa"/>
            <w:tcBorders>
              <w:top w:val="dotted" w:sz="4" w:space="0" w:color="auto"/>
              <w:left w:val="dotted" w:sz="4" w:space="0" w:color="auto"/>
              <w:bottom w:val="dotted" w:sz="4" w:space="0" w:color="auto"/>
              <w:right w:val="single" w:sz="4" w:space="0" w:color="auto"/>
            </w:tcBorders>
          </w:tcPr>
          <w:p w:rsidR="00261299" w:rsidRPr="0079069B" w:rsidRDefault="00261299">
            <w:pPr>
              <w:autoSpaceDE w:val="0"/>
              <w:autoSpaceDN w:val="0"/>
              <w:adjustRightInd w:val="0"/>
              <w:rPr>
                <w:rFonts w:asciiTheme="majorEastAsia" w:eastAsiaTheme="majorEastAsia" w:hAnsiTheme="majorEastAsia"/>
                <w:szCs w:val="24"/>
              </w:rPr>
            </w:pPr>
          </w:p>
        </w:tc>
      </w:tr>
      <w:tr w:rsidR="0079069B" w:rsidRPr="0079069B" w:rsidTr="00772E5A">
        <w:trPr>
          <w:trHeight w:val="990"/>
        </w:trPr>
        <w:tc>
          <w:tcPr>
            <w:tcW w:w="494" w:type="dxa"/>
            <w:tcBorders>
              <w:top w:val="dotted" w:sz="4" w:space="0" w:color="auto"/>
              <w:left w:val="single" w:sz="4" w:space="0" w:color="auto"/>
              <w:bottom w:val="dotted" w:sz="4" w:space="0" w:color="auto"/>
              <w:right w:val="dotted" w:sz="4" w:space="0" w:color="auto"/>
            </w:tcBorders>
          </w:tcPr>
          <w:p w:rsidR="00261299" w:rsidRPr="0079069B" w:rsidRDefault="00261299">
            <w:pPr>
              <w:autoSpaceDE w:val="0"/>
              <w:autoSpaceDN w:val="0"/>
              <w:adjustRightInd w:val="0"/>
              <w:jc w:val="center"/>
              <w:rPr>
                <w:rFonts w:asciiTheme="majorEastAsia" w:eastAsiaTheme="majorEastAsia" w:hAnsiTheme="majorEastAsia"/>
                <w:szCs w:val="24"/>
              </w:rPr>
            </w:pPr>
            <w:r w:rsidRPr="0079069B">
              <w:rPr>
                <w:rFonts w:asciiTheme="majorEastAsia" w:eastAsiaTheme="majorEastAsia" w:hAnsiTheme="majorEastAsia" w:hint="eastAsia"/>
                <w:szCs w:val="24"/>
              </w:rPr>
              <w:t>４</w:t>
            </w:r>
          </w:p>
        </w:tc>
        <w:tc>
          <w:tcPr>
            <w:tcW w:w="5923" w:type="dxa"/>
            <w:tcBorders>
              <w:top w:val="dotted" w:sz="4" w:space="0" w:color="auto"/>
              <w:left w:val="dotted" w:sz="4" w:space="0" w:color="auto"/>
              <w:bottom w:val="dotted" w:sz="4" w:space="0" w:color="auto"/>
              <w:right w:val="dotted" w:sz="4" w:space="0" w:color="auto"/>
            </w:tcBorders>
          </w:tcPr>
          <w:p w:rsidR="00261299" w:rsidRPr="0079069B" w:rsidRDefault="00261299">
            <w:pPr>
              <w:autoSpaceDE w:val="0"/>
              <w:autoSpaceDN w:val="0"/>
              <w:adjustRightInd w:val="0"/>
              <w:rPr>
                <w:rFonts w:asciiTheme="majorEastAsia" w:eastAsiaTheme="majorEastAsia" w:hAnsiTheme="majorEastAsia"/>
                <w:szCs w:val="24"/>
              </w:rPr>
            </w:pPr>
            <w:r w:rsidRPr="0079069B">
              <w:rPr>
                <w:rFonts w:asciiTheme="majorEastAsia" w:eastAsiaTheme="majorEastAsia" w:hAnsiTheme="majorEastAsia" w:hint="eastAsia"/>
                <w:szCs w:val="24"/>
              </w:rPr>
              <w:t>標準オプション機能の実装方針</w:t>
            </w:r>
          </w:p>
        </w:tc>
        <w:tc>
          <w:tcPr>
            <w:tcW w:w="3654" w:type="dxa"/>
            <w:tcBorders>
              <w:top w:val="dotted" w:sz="4" w:space="0" w:color="auto"/>
              <w:left w:val="dotted" w:sz="4" w:space="0" w:color="auto"/>
              <w:bottom w:val="dotted" w:sz="4" w:space="0" w:color="auto"/>
              <w:right w:val="single" w:sz="4" w:space="0" w:color="auto"/>
            </w:tcBorders>
          </w:tcPr>
          <w:p w:rsidR="00261299" w:rsidRPr="0079069B" w:rsidRDefault="00261299">
            <w:pPr>
              <w:autoSpaceDE w:val="0"/>
              <w:autoSpaceDN w:val="0"/>
              <w:adjustRightInd w:val="0"/>
              <w:rPr>
                <w:rFonts w:asciiTheme="majorEastAsia" w:eastAsiaTheme="majorEastAsia" w:hAnsiTheme="majorEastAsia"/>
                <w:szCs w:val="24"/>
              </w:rPr>
            </w:pPr>
          </w:p>
        </w:tc>
      </w:tr>
      <w:tr w:rsidR="0079069B" w:rsidRPr="0079069B" w:rsidTr="00772E5A">
        <w:trPr>
          <w:trHeight w:val="990"/>
        </w:trPr>
        <w:tc>
          <w:tcPr>
            <w:tcW w:w="494" w:type="dxa"/>
            <w:tcBorders>
              <w:top w:val="dotted" w:sz="4" w:space="0" w:color="auto"/>
              <w:left w:val="single" w:sz="4" w:space="0" w:color="auto"/>
              <w:bottom w:val="dotted" w:sz="4" w:space="0" w:color="auto"/>
              <w:right w:val="dotted" w:sz="4" w:space="0" w:color="auto"/>
            </w:tcBorders>
          </w:tcPr>
          <w:p w:rsidR="00261299" w:rsidRPr="0079069B" w:rsidRDefault="00261299">
            <w:pPr>
              <w:autoSpaceDE w:val="0"/>
              <w:autoSpaceDN w:val="0"/>
              <w:adjustRightInd w:val="0"/>
              <w:jc w:val="center"/>
              <w:rPr>
                <w:rFonts w:asciiTheme="majorEastAsia" w:eastAsiaTheme="majorEastAsia" w:hAnsiTheme="majorEastAsia"/>
                <w:szCs w:val="24"/>
              </w:rPr>
            </w:pPr>
            <w:r w:rsidRPr="0079069B">
              <w:rPr>
                <w:rFonts w:asciiTheme="majorEastAsia" w:eastAsiaTheme="majorEastAsia" w:hAnsiTheme="majorEastAsia" w:hint="eastAsia"/>
                <w:szCs w:val="24"/>
              </w:rPr>
              <w:t>５</w:t>
            </w:r>
          </w:p>
        </w:tc>
        <w:tc>
          <w:tcPr>
            <w:tcW w:w="5923" w:type="dxa"/>
            <w:tcBorders>
              <w:top w:val="dotted" w:sz="4" w:space="0" w:color="auto"/>
              <w:left w:val="dotted" w:sz="4" w:space="0" w:color="auto"/>
              <w:bottom w:val="dotted" w:sz="4" w:space="0" w:color="auto"/>
              <w:right w:val="dotted" w:sz="4" w:space="0" w:color="auto"/>
            </w:tcBorders>
          </w:tcPr>
          <w:p w:rsidR="00772E5A" w:rsidRPr="0079069B" w:rsidRDefault="00261299" w:rsidP="00261299">
            <w:pPr>
              <w:autoSpaceDE w:val="0"/>
              <w:autoSpaceDN w:val="0"/>
              <w:adjustRightInd w:val="0"/>
              <w:rPr>
                <w:rFonts w:asciiTheme="majorEastAsia" w:eastAsiaTheme="majorEastAsia" w:hAnsiTheme="majorEastAsia"/>
                <w:szCs w:val="24"/>
              </w:rPr>
            </w:pPr>
            <w:r w:rsidRPr="0079069B">
              <w:rPr>
                <w:rFonts w:asciiTheme="majorEastAsia" w:eastAsiaTheme="majorEastAsia" w:hAnsiTheme="majorEastAsia" w:hint="eastAsia"/>
                <w:szCs w:val="24"/>
              </w:rPr>
              <w:t>標準化対象事務以外の事務に関する機能の実装方針</w:t>
            </w:r>
          </w:p>
          <w:p w:rsidR="00261299" w:rsidRPr="0079069B" w:rsidRDefault="00261299" w:rsidP="00261299">
            <w:pPr>
              <w:autoSpaceDE w:val="0"/>
              <w:autoSpaceDN w:val="0"/>
              <w:adjustRightInd w:val="0"/>
              <w:rPr>
                <w:rFonts w:asciiTheme="majorEastAsia" w:eastAsiaTheme="majorEastAsia" w:hAnsiTheme="majorEastAsia"/>
                <w:szCs w:val="24"/>
              </w:rPr>
            </w:pPr>
          </w:p>
        </w:tc>
        <w:tc>
          <w:tcPr>
            <w:tcW w:w="3654" w:type="dxa"/>
            <w:tcBorders>
              <w:top w:val="dotted" w:sz="4" w:space="0" w:color="auto"/>
              <w:left w:val="dotted" w:sz="4" w:space="0" w:color="auto"/>
              <w:bottom w:val="dotted" w:sz="4" w:space="0" w:color="auto"/>
              <w:right w:val="single" w:sz="4" w:space="0" w:color="auto"/>
            </w:tcBorders>
          </w:tcPr>
          <w:p w:rsidR="00261299" w:rsidRPr="0079069B" w:rsidRDefault="00261299">
            <w:pPr>
              <w:autoSpaceDE w:val="0"/>
              <w:autoSpaceDN w:val="0"/>
              <w:adjustRightInd w:val="0"/>
              <w:rPr>
                <w:rFonts w:asciiTheme="majorEastAsia" w:eastAsiaTheme="majorEastAsia" w:hAnsiTheme="majorEastAsia"/>
                <w:szCs w:val="24"/>
              </w:rPr>
            </w:pPr>
          </w:p>
        </w:tc>
      </w:tr>
      <w:tr w:rsidR="0079069B" w:rsidRPr="0079069B" w:rsidTr="00772E5A">
        <w:trPr>
          <w:trHeight w:val="990"/>
        </w:trPr>
        <w:tc>
          <w:tcPr>
            <w:tcW w:w="494" w:type="dxa"/>
            <w:tcBorders>
              <w:top w:val="dotted" w:sz="4" w:space="0" w:color="auto"/>
              <w:left w:val="single" w:sz="4" w:space="0" w:color="auto"/>
              <w:bottom w:val="dotted" w:sz="4" w:space="0" w:color="auto"/>
              <w:right w:val="dotted" w:sz="4" w:space="0" w:color="auto"/>
            </w:tcBorders>
          </w:tcPr>
          <w:p w:rsidR="00261299" w:rsidRPr="0079069B" w:rsidRDefault="00261299">
            <w:pPr>
              <w:autoSpaceDE w:val="0"/>
              <w:autoSpaceDN w:val="0"/>
              <w:adjustRightInd w:val="0"/>
              <w:jc w:val="center"/>
              <w:rPr>
                <w:rFonts w:asciiTheme="majorEastAsia" w:eastAsiaTheme="majorEastAsia" w:hAnsiTheme="majorEastAsia"/>
                <w:szCs w:val="24"/>
              </w:rPr>
            </w:pPr>
            <w:r w:rsidRPr="0079069B">
              <w:rPr>
                <w:rFonts w:asciiTheme="majorEastAsia" w:eastAsiaTheme="majorEastAsia" w:hAnsiTheme="majorEastAsia" w:hint="eastAsia"/>
                <w:szCs w:val="24"/>
              </w:rPr>
              <w:t>６</w:t>
            </w:r>
          </w:p>
        </w:tc>
        <w:tc>
          <w:tcPr>
            <w:tcW w:w="5923" w:type="dxa"/>
            <w:tcBorders>
              <w:top w:val="dotted" w:sz="4" w:space="0" w:color="auto"/>
              <w:left w:val="dotted" w:sz="4" w:space="0" w:color="auto"/>
              <w:bottom w:val="dotted" w:sz="4" w:space="0" w:color="auto"/>
              <w:right w:val="dotted" w:sz="4" w:space="0" w:color="auto"/>
            </w:tcBorders>
          </w:tcPr>
          <w:p w:rsidR="00261299" w:rsidRPr="0079069B" w:rsidRDefault="00261299">
            <w:pPr>
              <w:autoSpaceDE w:val="0"/>
              <w:autoSpaceDN w:val="0"/>
              <w:adjustRightInd w:val="0"/>
              <w:rPr>
                <w:rFonts w:asciiTheme="majorEastAsia" w:eastAsiaTheme="majorEastAsia" w:hAnsiTheme="majorEastAsia"/>
                <w:szCs w:val="24"/>
              </w:rPr>
            </w:pPr>
            <w:r w:rsidRPr="0079069B">
              <w:rPr>
                <w:rFonts w:asciiTheme="majorEastAsia" w:eastAsiaTheme="majorEastAsia" w:hAnsiTheme="majorEastAsia" w:hint="eastAsia"/>
                <w:szCs w:val="24"/>
              </w:rPr>
              <w:t>ガバメントクラウド上での標準準拠（健康管理）システム提供可否</w:t>
            </w:r>
          </w:p>
          <w:p w:rsidR="00A722B9" w:rsidRPr="00764F96" w:rsidRDefault="00427280" w:rsidP="00A722B9">
            <w:pPr>
              <w:autoSpaceDE w:val="0"/>
              <w:autoSpaceDN w:val="0"/>
              <w:adjustRightInd w:val="0"/>
              <w:rPr>
                <w:rFonts w:asciiTheme="majorEastAsia" w:eastAsiaTheme="majorEastAsia" w:hAnsiTheme="majorEastAsia"/>
                <w:szCs w:val="24"/>
              </w:rPr>
            </w:pPr>
            <w:r>
              <w:rPr>
                <w:rFonts w:asciiTheme="majorEastAsia" w:eastAsiaTheme="majorEastAsia" w:hAnsiTheme="majorEastAsia" w:hint="eastAsia"/>
                <w:szCs w:val="24"/>
              </w:rPr>
              <w:t>利用方</w:t>
            </w:r>
            <w:r w:rsidRPr="00764F96">
              <w:rPr>
                <w:rFonts w:asciiTheme="majorEastAsia" w:eastAsiaTheme="majorEastAsia" w:hAnsiTheme="majorEastAsia" w:hint="eastAsia"/>
                <w:szCs w:val="24"/>
              </w:rPr>
              <w:t>式（</w:t>
            </w:r>
            <w:r w:rsidR="00A722B9" w:rsidRPr="00764F96">
              <w:rPr>
                <w:rFonts w:asciiTheme="majorEastAsia" w:eastAsiaTheme="majorEastAsia" w:hAnsiTheme="majorEastAsia" w:hint="eastAsia"/>
                <w:szCs w:val="24"/>
              </w:rPr>
              <w:t>共同利用／単独利用／選択可能</w:t>
            </w:r>
            <w:r w:rsidRPr="00764F96">
              <w:rPr>
                <w:rFonts w:asciiTheme="majorEastAsia" w:eastAsiaTheme="majorEastAsia" w:hAnsiTheme="majorEastAsia" w:hint="eastAsia"/>
                <w:szCs w:val="24"/>
              </w:rPr>
              <w:t>）及び構築するサービス（</w:t>
            </w:r>
            <w:r w:rsidRPr="00764F96">
              <w:rPr>
                <w:rFonts w:asciiTheme="majorEastAsia" w:eastAsiaTheme="majorEastAsia" w:hAnsiTheme="majorEastAsia"/>
                <w:szCs w:val="24"/>
              </w:rPr>
              <w:t>Amazon Web Service／Google Cloud Platform／Microsoft Azure／Oracle Cloud Infrastructure／選択可能）</w:t>
            </w:r>
            <w:r w:rsidRPr="00764F96">
              <w:rPr>
                <w:rFonts w:asciiTheme="majorEastAsia" w:eastAsiaTheme="majorEastAsia" w:hAnsiTheme="majorEastAsia" w:hint="eastAsia"/>
                <w:szCs w:val="24"/>
              </w:rPr>
              <w:t>についても回答してください。</w:t>
            </w:r>
          </w:p>
          <w:p w:rsidR="00A722B9" w:rsidRPr="0079069B" w:rsidRDefault="00A722B9">
            <w:pPr>
              <w:autoSpaceDE w:val="0"/>
              <w:autoSpaceDN w:val="0"/>
              <w:adjustRightInd w:val="0"/>
              <w:rPr>
                <w:rFonts w:asciiTheme="majorEastAsia" w:eastAsiaTheme="majorEastAsia" w:hAnsiTheme="majorEastAsia"/>
                <w:szCs w:val="24"/>
              </w:rPr>
            </w:pPr>
            <w:r w:rsidRPr="0079069B">
              <w:rPr>
                <w:rFonts w:asciiTheme="majorEastAsia" w:eastAsiaTheme="majorEastAsia" w:hAnsiTheme="majorEastAsia" w:hint="eastAsia"/>
                <w:szCs w:val="24"/>
              </w:rPr>
              <w:t>また、ガバメントクラウド上での提供を提案しない場合は、代替提案を記入してください。</w:t>
            </w:r>
          </w:p>
        </w:tc>
        <w:tc>
          <w:tcPr>
            <w:tcW w:w="3654" w:type="dxa"/>
            <w:tcBorders>
              <w:top w:val="dotted" w:sz="4" w:space="0" w:color="auto"/>
              <w:left w:val="dotted" w:sz="4" w:space="0" w:color="auto"/>
              <w:bottom w:val="dotted" w:sz="4" w:space="0" w:color="auto"/>
              <w:right w:val="single" w:sz="4" w:space="0" w:color="auto"/>
            </w:tcBorders>
          </w:tcPr>
          <w:p w:rsidR="00A722B9" w:rsidRPr="0079069B" w:rsidRDefault="00A722B9">
            <w:pPr>
              <w:autoSpaceDE w:val="0"/>
              <w:autoSpaceDN w:val="0"/>
              <w:adjustRightInd w:val="0"/>
              <w:rPr>
                <w:rFonts w:asciiTheme="majorEastAsia" w:eastAsiaTheme="majorEastAsia" w:hAnsiTheme="majorEastAsia"/>
                <w:szCs w:val="24"/>
              </w:rPr>
            </w:pPr>
          </w:p>
        </w:tc>
      </w:tr>
      <w:tr w:rsidR="0079069B" w:rsidRPr="0079069B" w:rsidTr="00772E5A">
        <w:trPr>
          <w:trHeight w:val="990"/>
        </w:trPr>
        <w:tc>
          <w:tcPr>
            <w:tcW w:w="494" w:type="dxa"/>
            <w:tcBorders>
              <w:top w:val="dotted" w:sz="4" w:space="0" w:color="auto"/>
              <w:left w:val="single" w:sz="4" w:space="0" w:color="auto"/>
              <w:bottom w:val="dotted" w:sz="4" w:space="0" w:color="auto"/>
              <w:right w:val="dotted" w:sz="4" w:space="0" w:color="auto"/>
            </w:tcBorders>
          </w:tcPr>
          <w:p w:rsidR="00261299" w:rsidRPr="0079069B" w:rsidRDefault="00261299">
            <w:pPr>
              <w:autoSpaceDE w:val="0"/>
              <w:autoSpaceDN w:val="0"/>
              <w:adjustRightInd w:val="0"/>
              <w:jc w:val="center"/>
              <w:rPr>
                <w:rFonts w:asciiTheme="majorEastAsia" w:eastAsiaTheme="majorEastAsia" w:hAnsiTheme="majorEastAsia"/>
                <w:szCs w:val="24"/>
              </w:rPr>
            </w:pPr>
            <w:r w:rsidRPr="0079069B">
              <w:rPr>
                <w:rFonts w:asciiTheme="majorEastAsia" w:eastAsiaTheme="majorEastAsia" w:hAnsiTheme="majorEastAsia" w:hint="eastAsia"/>
                <w:szCs w:val="24"/>
              </w:rPr>
              <w:t>７</w:t>
            </w:r>
          </w:p>
        </w:tc>
        <w:tc>
          <w:tcPr>
            <w:tcW w:w="5923" w:type="dxa"/>
            <w:tcBorders>
              <w:top w:val="dotted" w:sz="4" w:space="0" w:color="auto"/>
              <w:left w:val="dotted" w:sz="4" w:space="0" w:color="auto"/>
              <w:bottom w:val="dotted" w:sz="4" w:space="0" w:color="auto"/>
              <w:right w:val="dotted" w:sz="4" w:space="0" w:color="auto"/>
            </w:tcBorders>
          </w:tcPr>
          <w:p w:rsidR="00261299" w:rsidRPr="0079069B" w:rsidRDefault="00261299">
            <w:pPr>
              <w:autoSpaceDE w:val="0"/>
              <w:autoSpaceDN w:val="0"/>
              <w:adjustRightInd w:val="0"/>
              <w:rPr>
                <w:rFonts w:asciiTheme="majorEastAsia" w:eastAsiaTheme="majorEastAsia" w:hAnsiTheme="majorEastAsia"/>
                <w:szCs w:val="24"/>
              </w:rPr>
            </w:pPr>
            <w:r w:rsidRPr="0079069B">
              <w:rPr>
                <w:rFonts w:asciiTheme="majorEastAsia" w:eastAsiaTheme="majorEastAsia" w:hAnsiTheme="majorEastAsia" w:hint="eastAsia"/>
                <w:szCs w:val="24"/>
              </w:rPr>
              <w:t>ガバメントクラウド上での関連システムの構築可否</w:t>
            </w:r>
          </w:p>
          <w:p w:rsidR="0075133C" w:rsidRPr="0079069B" w:rsidRDefault="0075133C">
            <w:pPr>
              <w:autoSpaceDE w:val="0"/>
              <w:autoSpaceDN w:val="0"/>
              <w:adjustRightInd w:val="0"/>
              <w:rPr>
                <w:rFonts w:asciiTheme="majorEastAsia" w:eastAsiaTheme="majorEastAsia" w:hAnsiTheme="majorEastAsia"/>
                <w:szCs w:val="24"/>
              </w:rPr>
            </w:pPr>
            <w:r w:rsidRPr="0079069B">
              <w:rPr>
                <w:rFonts w:asciiTheme="majorEastAsia" w:eastAsiaTheme="majorEastAsia" w:hAnsiTheme="majorEastAsia" w:hint="eastAsia"/>
                <w:szCs w:val="24"/>
              </w:rPr>
              <w:t>（特定健診、特定保健指導等）</w:t>
            </w:r>
          </w:p>
        </w:tc>
        <w:tc>
          <w:tcPr>
            <w:tcW w:w="3654" w:type="dxa"/>
            <w:tcBorders>
              <w:top w:val="dotted" w:sz="4" w:space="0" w:color="auto"/>
              <w:left w:val="dotted" w:sz="4" w:space="0" w:color="auto"/>
              <w:bottom w:val="dotted" w:sz="4" w:space="0" w:color="auto"/>
              <w:right w:val="single" w:sz="4" w:space="0" w:color="auto"/>
            </w:tcBorders>
          </w:tcPr>
          <w:p w:rsidR="00261299" w:rsidRPr="0079069B" w:rsidRDefault="00261299">
            <w:pPr>
              <w:autoSpaceDE w:val="0"/>
              <w:autoSpaceDN w:val="0"/>
              <w:adjustRightInd w:val="0"/>
              <w:rPr>
                <w:rFonts w:asciiTheme="majorEastAsia" w:eastAsiaTheme="majorEastAsia" w:hAnsiTheme="majorEastAsia"/>
                <w:szCs w:val="24"/>
              </w:rPr>
            </w:pPr>
          </w:p>
        </w:tc>
      </w:tr>
      <w:tr w:rsidR="0079069B" w:rsidRPr="0079069B" w:rsidTr="00D210AF">
        <w:trPr>
          <w:trHeight w:val="990"/>
        </w:trPr>
        <w:tc>
          <w:tcPr>
            <w:tcW w:w="494" w:type="dxa"/>
            <w:tcBorders>
              <w:top w:val="dotted" w:sz="4" w:space="0" w:color="auto"/>
              <w:left w:val="single" w:sz="4" w:space="0" w:color="auto"/>
              <w:bottom w:val="dotted" w:sz="4" w:space="0" w:color="auto"/>
              <w:right w:val="dotted" w:sz="4" w:space="0" w:color="auto"/>
            </w:tcBorders>
          </w:tcPr>
          <w:p w:rsidR="00261299" w:rsidRPr="0079069B" w:rsidRDefault="00261299">
            <w:pPr>
              <w:autoSpaceDE w:val="0"/>
              <w:autoSpaceDN w:val="0"/>
              <w:adjustRightInd w:val="0"/>
              <w:jc w:val="center"/>
              <w:rPr>
                <w:rFonts w:asciiTheme="majorEastAsia" w:eastAsiaTheme="majorEastAsia" w:hAnsiTheme="majorEastAsia"/>
                <w:szCs w:val="24"/>
              </w:rPr>
            </w:pPr>
            <w:r w:rsidRPr="0079069B">
              <w:rPr>
                <w:rFonts w:asciiTheme="majorEastAsia" w:eastAsiaTheme="majorEastAsia" w:hAnsiTheme="majorEastAsia" w:hint="eastAsia"/>
                <w:szCs w:val="24"/>
              </w:rPr>
              <w:t>８</w:t>
            </w:r>
          </w:p>
        </w:tc>
        <w:tc>
          <w:tcPr>
            <w:tcW w:w="5923" w:type="dxa"/>
            <w:tcBorders>
              <w:top w:val="dotted" w:sz="4" w:space="0" w:color="auto"/>
              <w:left w:val="dotted" w:sz="4" w:space="0" w:color="auto"/>
              <w:bottom w:val="dotted" w:sz="4" w:space="0" w:color="auto"/>
              <w:right w:val="dotted" w:sz="4" w:space="0" w:color="auto"/>
            </w:tcBorders>
          </w:tcPr>
          <w:p w:rsidR="00A722B9" w:rsidRPr="0079069B" w:rsidRDefault="001F6B32">
            <w:pPr>
              <w:autoSpaceDE w:val="0"/>
              <w:autoSpaceDN w:val="0"/>
              <w:adjustRightInd w:val="0"/>
              <w:rPr>
                <w:rFonts w:asciiTheme="majorEastAsia" w:eastAsiaTheme="majorEastAsia" w:hAnsiTheme="majorEastAsia"/>
                <w:szCs w:val="24"/>
              </w:rPr>
            </w:pPr>
            <w:r w:rsidRPr="0079069B">
              <w:rPr>
                <w:rFonts w:asciiTheme="majorEastAsia" w:eastAsiaTheme="majorEastAsia" w:hAnsiTheme="majorEastAsia" w:hint="eastAsia"/>
                <w:szCs w:val="24"/>
              </w:rPr>
              <w:t>ガバメントクラウド運用管理補助者としての受託可否（ガバメントクラウド上での標準準拠システム提供可能と回答した場合）</w:t>
            </w:r>
          </w:p>
          <w:p w:rsidR="00A722B9" w:rsidRPr="0079069B" w:rsidRDefault="00A722B9">
            <w:pPr>
              <w:autoSpaceDE w:val="0"/>
              <w:autoSpaceDN w:val="0"/>
              <w:adjustRightInd w:val="0"/>
              <w:rPr>
                <w:rFonts w:asciiTheme="majorEastAsia" w:eastAsiaTheme="majorEastAsia" w:hAnsiTheme="majorEastAsia"/>
                <w:szCs w:val="24"/>
              </w:rPr>
            </w:pPr>
            <w:r w:rsidRPr="0079069B">
              <w:rPr>
                <w:rFonts w:asciiTheme="majorEastAsia" w:eastAsiaTheme="majorEastAsia" w:hAnsiTheme="majorEastAsia" w:hint="eastAsia"/>
                <w:szCs w:val="24"/>
              </w:rPr>
              <w:lastRenderedPageBreak/>
              <w:t>受託可能である場合は、図を使用し、任意の様式でガバメントクラウド運用管理補助者としての想定する業務範囲を回答してください。</w:t>
            </w:r>
          </w:p>
        </w:tc>
        <w:tc>
          <w:tcPr>
            <w:tcW w:w="3654" w:type="dxa"/>
            <w:tcBorders>
              <w:top w:val="dotted" w:sz="4" w:space="0" w:color="auto"/>
              <w:left w:val="dotted" w:sz="4" w:space="0" w:color="auto"/>
              <w:bottom w:val="dotted" w:sz="4" w:space="0" w:color="auto"/>
              <w:right w:val="single" w:sz="4" w:space="0" w:color="auto"/>
            </w:tcBorders>
          </w:tcPr>
          <w:p w:rsidR="00261299" w:rsidRPr="0079069B" w:rsidRDefault="00261299">
            <w:pPr>
              <w:autoSpaceDE w:val="0"/>
              <w:autoSpaceDN w:val="0"/>
              <w:adjustRightInd w:val="0"/>
              <w:rPr>
                <w:rFonts w:asciiTheme="majorEastAsia" w:eastAsiaTheme="majorEastAsia" w:hAnsiTheme="majorEastAsia"/>
                <w:szCs w:val="24"/>
              </w:rPr>
            </w:pPr>
          </w:p>
        </w:tc>
      </w:tr>
      <w:tr w:rsidR="0079069B" w:rsidRPr="0079069B" w:rsidTr="00D210AF">
        <w:trPr>
          <w:trHeight w:val="990"/>
        </w:trPr>
        <w:tc>
          <w:tcPr>
            <w:tcW w:w="494" w:type="dxa"/>
            <w:tcBorders>
              <w:top w:val="dotted" w:sz="4" w:space="0" w:color="auto"/>
              <w:left w:val="single" w:sz="4" w:space="0" w:color="auto"/>
              <w:bottom w:val="dotted" w:sz="4" w:space="0" w:color="auto"/>
              <w:right w:val="dotted" w:sz="4" w:space="0" w:color="auto"/>
            </w:tcBorders>
          </w:tcPr>
          <w:p w:rsidR="0079069B" w:rsidRPr="0079069B" w:rsidRDefault="0079069B">
            <w:pPr>
              <w:autoSpaceDE w:val="0"/>
              <w:autoSpaceDN w:val="0"/>
              <w:adjustRightInd w:val="0"/>
              <w:jc w:val="center"/>
              <w:rPr>
                <w:rFonts w:asciiTheme="majorEastAsia" w:eastAsiaTheme="majorEastAsia" w:hAnsiTheme="majorEastAsia"/>
                <w:szCs w:val="24"/>
              </w:rPr>
            </w:pPr>
            <w:r w:rsidRPr="0079069B">
              <w:rPr>
                <w:rFonts w:asciiTheme="majorEastAsia" w:eastAsiaTheme="majorEastAsia" w:hAnsiTheme="majorEastAsia" w:hint="eastAsia"/>
                <w:szCs w:val="24"/>
              </w:rPr>
              <w:t>９</w:t>
            </w:r>
          </w:p>
        </w:tc>
        <w:tc>
          <w:tcPr>
            <w:tcW w:w="5923" w:type="dxa"/>
            <w:tcBorders>
              <w:top w:val="dotted" w:sz="4" w:space="0" w:color="auto"/>
              <w:left w:val="dotted" w:sz="4" w:space="0" w:color="auto"/>
              <w:bottom w:val="dotted" w:sz="4" w:space="0" w:color="auto"/>
              <w:right w:val="dotted" w:sz="4" w:space="0" w:color="auto"/>
            </w:tcBorders>
          </w:tcPr>
          <w:p w:rsidR="0079069B" w:rsidRPr="0079069B" w:rsidRDefault="0079069B">
            <w:pPr>
              <w:autoSpaceDE w:val="0"/>
              <w:autoSpaceDN w:val="0"/>
              <w:adjustRightInd w:val="0"/>
              <w:rPr>
                <w:rFonts w:asciiTheme="majorEastAsia" w:eastAsiaTheme="majorEastAsia" w:hAnsiTheme="majorEastAsia"/>
                <w:szCs w:val="24"/>
              </w:rPr>
            </w:pPr>
            <w:r w:rsidRPr="0079069B">
              <w:rPr>
                <w:rFonts w:asciiTheme="majorEastAsia" w:eastAsiaTheme="majorEastAsia" w:hAnsiTheme="majorEastAsia" w:hint="eastAsia"/>
                <w:szCs w:val="24"/>
              </w:rPr>
              <w:t>ガバメントクラウドへの接続方法について</w:t>
            </w:r>
          </w:p>
          <w:p w:rsidR="0079069B" w:rsidRDefault="0079069B">
            <w:pPr>
              <w:autoSpaceDE w:val="0"/>
              <w:autoSpaceDN w:val="0"/>
              <w:adjustRightInd w:val="0"/>
              <w:rPr>
                <w:rFonts w:asciiTheme="majorEastAsia" w:eastAsiaTheme="majorEastAsia" w:hAnsiTheme="majorEastAsia"/>
                <w:szCs w:val="24"/>
              </w:rPr>
            </w:pPr>
            <w:r w:rsidRPr="0079069B">
              <w:rPr>
                <w:rFonts w:asciiTheme="majorEastAsia" w:eastAsiaTheme="majorEastAsia" w:hAnsiTheme="majorEastAsia" w:hint="eastAsia"/>
                <w:szCs w:val="24"/>
              </w:rPr>
              <w:t>ガバメントクラウドへの接続方法に指定がある場合は、提示してください。</w:t>
            </w:r>
          </w:p>
          <w:p w:rsidR="009C3A24" w:rsidRPr="009C3A24" w:rsidRDefault="009C3A24" w:rsidP="009C3A24">
            <w:pPr>
              <w:autoSpaceDE w:val="0"/>
              <w:autoSpaceDN w:val="0"/>
              <w:adjustRightInd w:val="0"/>
              <w:rPr>
                <w:rFonts w:asciiTheme="majorEastAsia" w:eastAsiaTheme="majorEastAsia" w:hAnsiTheme="majorEastAsia"/>
                <w:szCs w:val="24"/>
              </w:rPr>
            </w:pPr>
            <w:r w:rsidRPr="009C3A24">
              <w:rPr>
                <w:rFonts w:asciiTheme="majorEastAsia" w:eastAsiaTheme="majorEastAsia" w:hAnsiTheme="majorEastAsia" w:hint="eastAsia"/>
                <w:szCs w:val="24"/>
              </w:rPr>
              <w:t>直接接続方式／ハイブリッド接続方式／都道府県ノード接続方式／ガバメントクラウド接続サービス（</w:t>
            </w:r>
            <w:r w:rsidRPr="009C3A24">
              <w:rPr>
                <w:rFonts w:asciiTheme="majorEastAsia" w:eastAsiaTheme="majorEastAsia" w:hAnsiTheme="majorEastAsia"/>
                <w:szCs w:val="24"/>
              </w:rPr>
              <w:t>NaaS接続）／専用線を独自調達／ベンダのデータセンターを経由して接続（自治体クラウド等）</w:t>
            </w:r>
          </w:p>
          <w:p w:rsidR="009C3A24" w:rsidRPr="0079069B" w:rsidRDefault="009C3A24" w:rsidP="009C3A24">
            <w:pPr>
              <w:autoSpaceDE w:val="0"/>
              <w:autoSpaceDN w:val="0"/>
              <w:adjustRightInd w:val="0"/>
              <w:rPr>
                <w:rFonts w:asciiTheme="majorEastAsia" w:eastAsiaTheme="majorEastAsia" w:hAnsiTheme="majorEastAsia"/>
                <w:szCs w:val="24"/>
              </w:rPr>
            </w:pPr>
            <w:r w:rsidRPr="009C3A24">
              <w:rPr>
                <w:rFonts w:asciiTheme="majorEastAsia" w:eastAsiaTheme="majorEastAsia" w:hAnsiTheme="majorEastAsia" w:hint="eastAsia"/>
                <w:szCs w:val="24"/>
              </w:rPr>
              <w:t>また、独自調達する接続回線を含む方法の場合、接続回線の要件有無、詳細についても示してください。</w:t>
            </w:r>
          </w:p>
        </w:tc>
        <w:tc>
          <w:tcPr>
            <w:tcW w:w="3654" w:type="dxa"/>
            <w:tcBorders>
              <w:top w:val="dotted" w:sz="4" w:space="0" w:color="auto"/>
              <w:left w:val="dotted" w:sz="4" w:space="0" w:color="auto"/>
              <w:bottom w:val="dotted" w:sz="4" w:space="0" w:color="auto"/>
              <w:right w:val="single" w:sz="4" w:space="0" w:color="auto"/>
            </w:tcBorders>
          </w:tcPr>
          <w:p w:rsidR="0079069B" w:rsidRPr="0079069B" w:rsidRDefault="0079069B">
            <w:pPr>
              <w:autoSpaceDE w:val="0"/>
              <w:autoSpaceDN w:val="0"/>
              <w:adjustRightInd w:val="0"/>
              <w:rPr>
                <w:rFonts w:asciiTheme="majorEastAsia" w:eastAsiaTheme="majorEastAsia" w:hAnsiTheme="majorEastAsia"/>
                <w:szCs w:val="24"/>
              </w:rPr>
            </w:pPr>
          </w:p>
        </w:tc>
      </w:tr>
      <w:tr w:rsidR="0079069B" w:rsidRPr="0079069B" w:rsidTr="00D210AF">
        <w:trPr>
          <w:trHeight w:val="990"/>
        </w:trPr>
        <w:tc>
          <w:tcPr>
            <w:tcW w:w="494" w:type="dxa"/>
            <w:tcBorders>
              <w:top w:val="dotted" w:sz="4" w:space="0" w:color="auto"/>
              <w:left w:val="single" w:sz="4" w:space="0" w:color="auto"/>
              <w:bottom w:val="dotted" w:sz="4" w:space="0" w:color="auto"/>
              <w:right w:val="dotted" w:sz="4" w:space="0" w:color="auto"/>
            </w:tcBorders>
          </w:tcPr>
          <w:p w:rsidR="001F6B32" w:rsidRPr="0079069B" w:rsidRDefault="0079069B">
            <w:pPr>
              <w:autoSpaceDE w:val="0"/>
              <w:autoSpaceDN w:val="0"/>
              <w:adjustRightInd w:val="0"/>
              <w:jc w:val="center"/>
              <w:rPr>
                <w:rFonts w:asciiTheme="majorEastAsia" w:eastAsiaTheme="majorEastAsia" w:hAnsiTheme="majorEastAsia"/>
                <w:szCs w:val="24"/>
              </w:rPr>
            </w:pPr>
            <w:r w:rsidRPr="0079069B">
              <w:rPr>
                <w:rFonts w:asciiTheme="majorEastAsia" w:eastAsiaTheme="majorEastAsia" w:hAnsiTheme="majorEastAsia" w:hint="eastAsia"/>
                <w:szCs w:val="24"/>
              </w:rPr>
              <w:t>10</w:t>
            </w:r>
          </w:p>
        </w:tc>
        <w:tc>
          <w:tcPr>
            <w:tcW w:w="5923" w:type="dxa"/>
            <w:tcBorders>
              <w:top w:val="dotted" w:sz="4" w:space="0" w:color="auto"/>
              <w:left w:val="dotted" w:sz="4" w:space="0" w:color="auto"/>
              <w:bottom w:val="dotted" w:sz="4" w:space="0" w:color="auto"/>
              <w:right w:val="dotted" w:sz="4" w:space="0" w:color="auto"/>
            </w:tcBorders>
          </w:tcPr>
          <w:p w:rsidR="00A722B9" w:rsidRPr="0079069B" w:rsidRDefault="001F6B32">
            <w:pPr>
              <w:autoSpaceDE w:val="0"/>
              <w:autoSpaceDN w:val="0"/>
              <w:adjustRightInd w:val="0"/>
              <w:rPr>
                <w:rFonts w:asciiTheme="majorEastAsia" w:eastAsiaTheme="majorEastAsia" w:hAnsiTheme="majorEastAsia"/>
                <w:szCs w:val="24"/>
              </w:rPr>
            </w:pPr>
            <w:r w:rsidRPr="0079069B">
              <w:rPr>
                <w:rFonts w:asciiTheme="majorEastAsia" w:eastAsiaTheme="majorEastAsia" w:hAnsiTheme="majorEastAsia" w:hint="eastAsia"/>
                <w:szCs w:val="24"/>
              </w:rPr>
              <w:t>ガバメントクラウドに接続するネットワークに関する制約有無</w:t>
            </w:r>
          </w:p>
          <w:p w:rsidR="001F6B32" w:rsidRPr="0079069B" w:rsidRDefault="001F6B32">
            <w:pPr>
              <w:autoSpaceDE w:val="0"/>
              <w:autoSpaceDN w:val="0"/>
              <w:adjustRightInd w:val="0"/>
              <w:rPr>
                <w:rFonts w:asciiTheme="majorEastAsia" w:eastAsiaTheme="majorEastAsia" w:hAnsiTheme="majorEastAsia"/>
                <w:szCs w:val="24"/>
              </w:rPr>
            </w:pPr>
            <w:r w:rsidRPr="0079069B">
              <w:rPr>
                <w:rFonts w:asciiTheme="majorEastAsia" w:eastAsiaTheme="majorEastAsia" w:hAnsiTheme="majorEastAsia" w:hint="eastAsia"/>
                <w:szCs w:val="24"/>
              </w:rPr>
              <w:t>（ガバメントクラウド上での標準準拠システム提供可能と回答した場合）</w:t>
            </w:r>
          </w:p>
          <w:p w:rsidR="00A722B9" w:rsidRPr="0079069B" w:rsidRDefault="00A722B9">
            <w:pPr>
              <w:autoSpaceDE w:val="0"/>
              <w:autoSpaceDN w:val="0"/>
              <w:adjustRightInd w:val="0"/>
              <w:rPr>
                <w:rFonts w:asciiTheme="majorEastAsia" w:eastAsiaTheme="majorEastAsia" w:hAnsiTheme="majorEastAsia"/>
                <w:szCs w:val="24"/>
              </w:rPr>
            </w:pPr>
            <w:r w:rsidRPr="0079069B">
              <w:rPr>
                <w:rFonts w:asciiTheme="majorEastAsia" w:eastAsiaTheme="majorEastAsia" w:hAnsiTheme="majorEastAsia" w:hint="eastAsia"/>
                <w:szCs w:val="24"/>
              </w:rPr>
              <w:t>制約を有する場合は、詳細を記載してください。</w:t>
            </w:r>
          </w:p>
        </w:tc>
        <w:tc>
          <w:tcPr>
            <w:tcW w:w="3654" w:type="dxa"/>
            <w:tcBorders>
              <w:top w:val="dotted" w:sz="4" w:space="0" w:color="auto"/>
              <w:left w:val="dotted" w:sz="4" w:space="0" w:color="auto"/>
              <w:bottom w:val="dotted" w:sz="4" w:space="0" w:color="auto"/>
              <w:right w:val="single" w:sz="4" w:space="0" w:color="auto"/>
            </w:tcBorders>
          </w:tcPr>
          <w:p w:rsidR="001F6B32" w:rsidRPr="0079069B" w:rsidRDefault="001F6B32">
            <w:pPr>
              <w:autoSpaceDE w:val="0"/>
              <w:autoSpaceDN w:val="0"/>
              <w:adjustRightInd w:val="0"/>
              <w:rPr>
                <w:rFonts w:asciiTheme="majorEastAsia" w:eastAsiaTheme="majorEastAsia" w:hAnsiTheme="majorEastAsia"/>
                <w:szCs w:val="24"/>
              </w:rPr>
            </w:pPr>
          </w:p>
        </w:tc>
      </w:tr>
      <w:tr w:rsidR="001F6B32" w:rsidRPr="00D36388" w:rsidTr="00D210AF">
        <w:trPr>
          <w:trHeight w:val="990"/>
        </w:trPr>
        <w:tc>
          <w:tcPr>
            <w:tcW w:w="494" w:type="dxa"/>
            <w:tcBorders>
              <w:top w:val="dotted" w:sz="4" w:space="0" w:color="auto"/>
              <w:left w:val="single" w:sz="4" w:space="0" w:color="auto"/>
              <w:bottom w:val="dotted" w:sz="4" w:space="0" w:color="auto"/>
              <w:right w:val="dotted" w:sz="4" w:space="0" w:color="auto"/>
            </w:tcBorders>
          </w:tcPr>
          <w:p w:rsidR="001F6B32" w:rsidRPr="00D36388" w:rsidRDefault="0079069B" w:rsidP="001F6B32">
            <w:pPr>
              <w:autoSpaceDE w:val="0"/>
              <w:autoSpaceDN w:val="0"/>
              <w:adjustRightInd w:val="0"/>
              <w:jc w:val="center"/>
              <w:rPr>
                <w:rFonts w:asciiTheme="majorEastAsia" w:eastAsiaTheme="majorEastAsia" w:hAnsiTheme="majorEastAsia"/>
                <w:szCs w:val="24"/>
              </w:rPr>
            </w:pPr>
            <w:r>
              <w:rPr>
                <w:rFonts w:asciiTheme="majorEastAsia" w:eastAsiaTheme="majorEastAsia" w:hAnsiTheme="majorEastAsia" w:hint="eastAsia"/>
                <w:szCs w:val="24"/>
              </w:rPr>
              <w:t>11</w:t>
            </w:r>
          </w:p>
        </w:tc>
        <w:tc>
          <w:tcPr>
            <w:tcW w:w="5923" w:type="dxa"/>
            <w:tcBorders>
              <w:top w:val="dotted" w:sz="4" w:space="0" w:color="auto"/>
              <w:left w:val="dotted" w:sz="4" w:space="0" w:color="auto"/>
              <w:bottom w:val="dotted" w:sz="4" w:space="0" w:color="auto"/>
              <w:right w:val="dotted" w:sz="4" w:space="0" w:color="auto"/>
            </w:tcBorders>
          </w:tcPr>
          <w:p w:rsidR="001F6B32" w:rsidRPr="00D36388" w:rsidRDefault="001F6B32" w:rsidP="001F6B32">
            <w:pPr>
              <w:autoSpaceDE w:val="0"/>
              <w:autoSpaceDN w:val="0"/>
              <w:adjustRightInd w:val="0"/>
              <w:rPr>
                <w:rFonts w:asciiTheme="majorEastAsia" w:eastAsiaTheme="majorEastAsia" w:hAnsiTheme="majorEastAsia"/>
                <w:szCs w:val="24"/>
              </w:rPr>
            </w:pPr>
            <w:r w:rsidRPr="00D36388">
              <w:rPr>
                <w:rFonts w:asciiTheme="majorEastAsia" w:eastAsiaTheme="majorEastAsia" w:hAnsiTheme="majorEastAsia" w:hint="eastAsia"/>
                <w:szCs w:val="24"/>
              </w:rPr>
              <w:t>標準準拠（健康管理）システムの本市への提案可否</w:t>
            </w:r>
          </w:p>
        </w:tc>
        <w:tc>
          <w:tcPr>
            <w:tcW w:w="3654" w:type="dxa"/>
            <w:tcBorders>
              <w:top w:val="dotted" w:sz="4" w:space="0" w:color="auto"/>
              <w:left w:val="dotted" w:sz="4" w:space="0" w:color="auto"/>
              <w:bottom w:val="dotted" w:sz="4" w:space="0" w:color="auto"/>
              <w:right w:val="single" w:sz="4" w:space="0" w:color="auto"/>
            </w:tcBorders>
          </w:tcPr>
          <w:p w:rsidR="001F6B32" w:rsidRPr="00D36388" w:rsidRDefault="001F6B32" w:rsidP="001F6B32">
            <w:pPr>
              <w:autoSpaceDE w:val="0"/>
              <w:autoSpaceDN w:val="0"/>
              <w:adjustRightInd w:val="0"/>
              <w:rPr>
                <w:rFonts w:asciiTheme="majorEastAsia" w:eastAsiaTheme="majorEastAsia" w:hAnsiTheme="majorEastAsia"/>
                <w:szCs w:val="24"/>
              </w:rPr>
            </w:pPr>
          </w:p>
        </w:tc>
      </w:tr>
      <w:tr w:rsidR="001138A7" w:rsidRPr="00D36388" w:rsidTr="00D36388">
        <w:trPr>
          <w:trHeight w:val="990"/>
        </w:trPr>
        <w:tc>
          <w:tcPr>
            <w:tcW w:w="494" w:type="dxa"/>
            <w:tcBorders>
              <w:top w:val="dotted" w:sz="4" w:space="0" w:color="auto"/>
              <w:left w:val="single" w:sz="4" w:space="0" w:color="auto"/>
              <w:bottom w:val="dotted" w:sz="4" w:space="0" w:color="auto"/>
              <w:right w:val="dotted" w:sz="4" w:space="0" w:color="auto"/>
            </w:tcBorders>
          </w:tcPr>
          <w:p w:rsidR="001138A7" w:rsidRDefault="001138A7">
            <w:pPr>
              <w:autoSpaceDE w:val="0"/>
              <w:autoSpaceDN w:val="0"/>
              <w:adjustRightInd w:val="0"/>
              <w:jc w:val="center"/>
              <w:rPr>
                <w:rFonts w:asciiTheme="majorEastAsia" w:eastAsiaTheme="majorEastAsia" w:hAnsiTheme="majorEastAsia"/>
                <w:szCs w:val="24"/>
              </w:rPr>
            </w:pPr>
            <w:r>
              <w:rPr>
                <w:rFonts w:asciiTheme="majorEastAsia" w:eastAsiaTheme="majorEastAsia" w:hAnsiTheme="majorEastAsia" w:hint="eastAsia"/>
                <w:szCs w:val="24"/>
              </w:rPr>
              <w:t>12</w:t>
            </w:r>
          </w:p>
        </w:tc>
        <w:tc>
          <w:tcPr>
            <w:tcW w:w="5923" w:type="dxa"/>
            <w:tcBorders>
              <w:top w:val="dotted" w:sz="4" w:space="0" w:color="auto"/>
              <w:left w:val="dotted" w:sz="4" w:space="0" w:color="auto"/>
              <w:bottom w:val="dotted" w:sz="4" w:space="0" w:color="auto"/>
              <w:right w:val="dotted" w:sz="4" w:space="0" w:color="auto"/>
            </w:tcBorders>
          </w:tcPr>
          <w:p w:rsidR="001138A7" w:rsidRPr="00D36388" w:rsidRDefault="001138A7" w:rsidP="00261299">
            <w:pPr>
              <w:autoSpaceDE w:val="0"/>
              <w:autoSpaceDN w:val="0"/>
              <w:adjustRightInd w:val="0"/>
              <w:rPr>
                <w:rFonts w:asciiTheme="majorEastAsia" w:eastAsiaTheme="majorEastAsia" w:hAnsiTheme="majorEastAsia"/>
                <w:szCs w:val="24"/>
              </w:rPr>
            </w:pPr>
            <w:r w:rsidRPr="001138A7">
              <w:rPr>
                <w:rFonts w:asciiTheme="majorEastAsia" w:eastAsiaTheme="majorEastAsia" w:hAnsiTheme="majorEastAsia" w:hint="eastAsia"/>
                <w:szCs w:val="24"/>
              </w:rPr>
              <w:t>本市の</w:t>
            </w:r>
            <w:r w:rsidRPr="001138A7">
              <w:rPr>
                <w:rFonts w:asciiTheme="majorEastAsia" w:eastAsiaTheme="majorEastAsia" w:hAnsiTheme="majorEastAsia"/>
                <w:szCs w:val="24"/>
              </w:rPr>
              <w:t>RFPへの参加可否</w:t>
            </w:r>
          </w:p>
        </w:tc>
        <w:tc>
          <w:tcPr>
            <w:tcW w:w="3654" w:type="dxa"/>
            <w:tcBorders>
              <w:top w:val="dotted" w:sz="4" w:space="0" w:color="auto"/>
              <w:left w:val="dotted" w:sz="4" w:space="0" w:color="auto"/>
              <w:bottom w:val="dotted" w:sz="4" w:space="0" w:color="auto"/>
              <w:right w:val="single" w:sz="4" w:space="0" w:color="auto"/>
            </w:tcBorders>
          </w:tcPr>
          <w:p w:rsidR="001138A7" w:rsidRPr="00D36388" w:rsidRDefault="001138A7">
            <w:pPr>
              <w:autoSpaceDE w:val="0"/>
              <w:autoSpaceDN w:val="0"/>
              <w:adjustRightInd w:val="0"/>
              <w:rPr>
                <w:rFonts w:asciiTheme="majorEastAsia" w:eastAsiaTheme="majorEastAsia" w:hAnsiTheme="majorEastAsia"/>
                <w:szCs w:val="24"/>
              </w:rPr>
            </w:pPr>
          </w:p>
        </w:tc>
      </w:tr>
      <w:tr w:rsidR="00261299" w:rsidRPr="00D36388" w:rsidTr="00D36388">
        <w:trPr>
          <w:trHeight w:val="990"/>
        </w:trPr>
        <w:tc>
          <w:tcPr>
            <w:tcW w:w="494" w:type="dxa"/>
            <w:tcBorders>
              <w:top w:val="dotted" w:sz="4" w:space="0" w:color="auto"/>
              <w:left w:val="single" w:sz="4" w:space="0" w:color="auto"/>
              <w:bottom w:val="dotted" w:sz="4" w:space="0" w:color="auto"/>
              <w:right w:val="dotted" w:sz="4" w:space="0" w:color="auto"/>
            </w:tcBorders>
          </w:tcPr>
          <w:p w:rsidR="00261299" w:rsidRPr="00D36388" w:rsidRDefault="001138A7">
            <w:pPr>
              <w:autoSpaceDE w:val="0"/>
              <w:autoSpaceDN w:val="0"/>
              <w:adjustRightInd w:val="0"/>
              <w:jc w:val="center"/>
              <w:rPr>
                <w:rFonts w:asciiTheme="majorEastAsia" w:eastAsiaTheme="majorEastAsia" w:hAnsiTheme="majorEastAsia"/>
                <w:szCs w:val="24"/>
              </w:rPr>
            </w:pPr>
            <w:r>
              <w:rPr>
                <w:rFonts w:asciiTheme="majorEastAsia" w:eastAsiaTheme="majorEastAsia" w:hAnsiTheme="majorEastAsia" w:hint="eastAsia"/>
                <w:szCs w:val="24"/>
              </w:rPr>
              <w:t>13</w:t>
            </w:r>
          </w:p>
        </w:tc>
        <w:tc>
          <w:tcPr>
            <w:tcW w:w="5923" w:type="dxa"/>
            <w:tcBorders>
              <w:top w:val="dotted" w:sz="4" w:space="0" w:color="auto"/>
              <w:left w:val="dotted" w:sz="4" w:space="0" w:color="auto"/>
              <w:bottom w:val="dotted" w:sz="4" w:space="0" w:color="auto"/>
              <w:right w:val="dotted" w:sz="4" w:space="0" w:color="auto"/>
            </w:tcBorders>
          </w:tcPr>
          <w:p w:rsidR="00261299" w:rsidRPr="00D36388" w:rsidRDefault="00261299" w:rsidP="00261299">
            <w:pPr>
              <w:autoSpaceDE w:val="0"/>
              <w:autoSpaceDN w:val="0"/>
              <w:adjustRightInd w:val="0"/>
              <w:rPr>
                <w:rFonts w:asciiTheme="majorEastAsia" w:eastAsiaTheme="majorEastAsia" w:hAnsiTheme="majorEastAsia"/>
                <w:szCs w:val="24"/>
              </w:rPr>
            </w:pPr>
            <w:r w:rsidRPr="00D36388">
              <w:rPr>
                <w:rFonts w:asciiTheme="majorEastAsia" w:eastAsiaTheme="majorEastAsia" w:hAnsiTheme="majorEastAsia" w:hint="eastAsia"/>
                <w:szCs w:val="24"/>
              </w:rPr>
              <w:t>標準化対応スケジュールについて</w:t>
            </w:r>
          </w:p>
          <w:p w:rsidR="00261299" w:rsidRPr="00D36388" w:rsidRDefault="00261299" w:rsidP="00261299">
            <w:pPr>
              <w:autoSpaceDE w:val="0"/>
              <w:autoSpaceDN w:val="0"/>
              <w:adjustRightInd w:val="0"/>
              <w:rPr>
                <w:rFonts w:asciiTheme="majorEastAsia" w:eastAsiaTheme="majorEastAsia" w:hAnsiTheme="majorEastAsia"/>
                <w:szCs w:val="24"/>
              </w:rPr>
            </w:pPr>
            <w:r w:rsidRPr="00D36388">
              <w:rPr>
                <w:rFonts w:asciiTheme="majorEastAsia" w:eastAsiaTheme="majorEastAsia" w:hAnsiTheme="majorEastAsia" w:hint="eastAsia"/>
                <w:szCs w:val="24"/>
              </w:rPr>
              <w:t>（本市向け標準化対応作業）</w:t>
            </w:r>
          </w:p>
        </w:tc>
        <w:tc>
          <w:tcPr>
            <w:tcW w:w="3654" w:type="dxa"/>
            <w:tcBorders>
              <w:top w:val="dotted" w:sz="4" w:space="0" w:color="auto"/>
              <w:left w:val="dotted" w:sz="4" w:space="0" w:color="auto"/>
              <w:bottom w:val="dotted" w:sz="4" w:space="0" w:color="auto"/>
              <w:right w:val="single" w:sz="4" w:space="0" w:color="auto"/>
            </w:tcBorders>
          </w:tcPr>
          <w:p w:rsidR="00261299" w:rsidRPr="00D36388" w:rsidRDefault="00261299">
            <w:pPr>
              <w:autoSpaceDE w:val="0"/>
              <w:autoSpaceDN w:val="0"/>
              <w:adjustRightInd w:val="0"/>
              <w:rPr>
                <w:rFonts w:asciiTheme="majorEastAsia" w:eastAsiaTheme="majorEastAsia" w:hAnsiTheme="majorEastAsia"/>
                <w:szCs w:val="24"/>
              </w:rPr>
            </w:pPr>
          </w:p>
        </w:tc>
      </w:tr>
      <w:tr w:rsidR="00D36388" w:rsidRPr="00D36388" w:rsidTr="00D36388">
        <w:trPr>
          <w:trHeight w:val="990"/>
        </w:trPr>
        <w:tc>
          <w:tcPr>
            <w:tcW w:w="494" w:type="dxa"/>
            <w:tcBorders>
              <w:top w:val="dotted" w:sz="4" w:space="0" w:color="auto"/>
              <w:left w:val="single" w:sz="4" w:space="0" w:color="auto"/>
              <w:bottom w:val="dotted" w:sz="4" w:space="0" w:color="auto"/>
              <w:right w:val="dotted" w:sz="4" w:space="0" w:color="auto"/>
            </w:tcBorders>
          </w:tcPr>
          <w:p w:rsidR="00D36388" w:rsidRPr="00D36388" w:rsidRDefault="001138A7">
            <w:pPr>
              <w:autoSpaceDE w:val="0"/>
              <w:autoSpaceDN w:val="0"/>
              <w:adjustRightInd w:val="0"/>
              <w:jc w:val="center"/>
              <w:rPr>
                <w:rFonts w:asciiTheme="majorEastAsia" w:eastAsiaTheme="majorEastAsia" w:hAnsiTheme="majorEastAsia"/>
                <w:szCs w:val="24"/>
              </w:rPr>
            </w:pPr>
            <w:r>
              <w:rPr>
                <w:rFonts w:asciiTheme="majorEastAsia" w:eastAsiaTheme="majorEastAsia" w:hAnsiTheme="majorEastAsia" w:hint="eastAsia"/>
                <w:szCs w:val="24"/>
              </w:rPr>
              <w:t>14</w:t>
            </w:r>
          </w:p>
        </w:tc>
        <w:tc>
          <w:tcPr>
            <w:tcW w:w="5923" w:type="dxa"/>
            <w:tcBorders>
              <w:top w:val="dotted" w:sz="4" w:space="0" w:color="auto"/>
              <w:left w:val="dotted" w:sz="4" w:space="0" w:color="auto"/>
              <w:bottom w:val="dotted" w:sz="4" w:space="0" w:color="auto"/>
              <w:right w:val="dotted" w:sz="4" w:space="0" w:color="auto"/>
            </w:tcBorders>
          </w:tcPr>
          <w:p w:rsidR="00D36388" w:rsidRPr="00D36388" w:rsidRDefault="00D36388" w:rsidP="00D36388">
            <w:pPr>
              <w:autoSpaceDE w:val="0"/>
              <w:autoSpaceDN w:val="0"/>
              <w:adjustRightInd w:val="0"/>
              <w:rPr>
                <w:rFonts w:asciiTheme="majorEastAsia" w:eastAsiaTheme="majorEastAsia" w:hAnsiTheme="majorEastAsia"/>
                <w:szCs w:val="24"/>
              </w:rPr>
            </w:pPr>
            <w:r w:rsidRPr="00D36388">
              <w:rPr>
                <w:rFonts w:asciiTheme="majorEastAsia" w:eastAsiaTheme="majorEastAsia" w:hAnsiTheme="majorEastAsia" w:hint="eastAsia"/>
                <w:szCs w:val="24"/>
              </w:rPr>
              <w:t>標準準拠（健康管理）システムを提供可能な場合の制約有無</w:t>
            </w:r>
          </w:p>
          <w:p w:rsidR="00D36388" w:rsidRPr="00D36388" w:rsidRDefault="00D36388" w:rsidP="00D36388">
            <w:pPr>
              <w:autoSpaceDE w:val="0"/>
              <w:autoSpaceDN w:val="0"/>
              <w:adjustRightInd w:val="0"/>
              <w:rPr>
                <w:rFonts w:asciiTheme="majorEastAsia" w:eastAsiaTheme="majorEastAsia" w:hAnsiTheme="majorEastAsia"/>
                <w:szCs w:val="24"/>
              </w:rPr>
            </w:pPr>
          </w:p>
        </w:tc>
        <w:tc>
          <w:tcPr>
            <w:tcW w:w="3654" w:type="dxa"/>
            <w:tcBorders>
              <w:top w:val="dotted" w:sz="4" w:space="0" w:color="auto"/>
              <w:left w:val="dotted" w:sz="4" w:space="0" w:color="auto"/>
              <w:bottom w:val="dotted" w:sz="4" w:space="0" w:color="auto"/>
              <w:right w:val="single" w:sz="4" w:space="0" w:color="auto"/>
            </w:tcBorders>
          </w:tcPr>
          <w:p w:rsidR="00D36388" w:rsidRPr="00D36388" w:rsidRDefault="00D36388">
            <w:pPr>
              <w:autoSpaceDE w:val="0"/>
              <w:autoSpaceDN w:val="0"/>
              <w:adjustRightInd w:val="0"/>
              <w:rPr>
                <w:rFonts w:asciiTheme="majorEastAsia" w:eastAsiaTheme="majorEastAsia" w:hAnsiTheme="majorEastAsia"/>
                <w:szCs w:val="24"/>
              </w:rPr>
            </w:pPr>
          </w:p>
        </w:tc>
      </w:tr>
      <w:tr w:rsidR="00D36388" w:rsidRPr="00D36388" w:rsidTr="00D36388">
        <w:trPr>
          <w:trHeight w:val="990"/>
        </w:trPr>
        <w:tc>
          <w:tcPr>
            <w:tcW w:w="494" w:type="dxa"/>
            <w:tcBorders>
              <w:top w:val="dotted" w:sz="4" w:space="0" w:color="auto"/>
              <w:left w:val="single" w:sz="4" w:space="0" w:color="auto"/>
              <w:bottom w:val="dotted" w:sz="4" w:space="0" w:color="auto"/>
              <w:right w:val="dotted" w:sz="4" w:space="0" w:color="auto"/>
            </w:tcBorders>
          </w:tcPr>
          <w:p w:rsidR="00D36388" w:rsidRPr="00D36388" w:rsidRDefault="001138A7">
            <w:pPr>
              <w:autoSpaceDE w:val="0"/>
              <w:autoSpaceDN w:val="0"/>
              <w:adjustRightInd w:val="0"/>
              <w:jc w:val="center"/>
              <w:rPr>
                <w:rFonts w:asciiTheme="majorEastAsia" w:eastAsiaTheme="majorEastAsia" w:hAnsiTheme="majorEastAsia"/>
                <w:szCs w:val="24"/>
              </w:rPr>
            </w:pPr>
            <w:r>
              <w:rPr>
                <w:rFonts w:asciiTheme="majorEastAsia" w:eastAsiaTheme="majorEastAsia" w:hAnsiTheme="majorEastAsia" w:hint="eastAsia"/>
                <w:szCs w:val="24"/>
              </w:rPr>
              <w:t>15</w:t>
            </w:r>
          </w:p>
        </w:tc>
        <w:tc>
          <w:tcPr>
            <w:tcW w:w="5923" w:type="dxa"/>
            <w:tcBorders>
              <w:top w:val="dotted" w:sz="4" w:space="0" w:color="auto"/>
              <w:left w:val="dotted" w:sz="4" w:space="0" w:color="auto"/>
              <w:bottom w:val="dotted" w:sz="4" w:space="0" w:color="auto"/>
              <w:right w:val="dotted" w:sz="4" w:space="0" w:color="auto"/>
            </w:tcBorders>
          </w:tcPr>
          <w:p w:rsidR="00D36388" w:rsidRPr="00D36388" w:rsidRDefault="00D36388" w:rsidP="00D36388">
            <w:pPr>
              <w:autoSpaceDE w:val="0"/>
              <w:autoSpaceDN w:val="0"/>
              <w:adjustRightInd w:val="0"/>
              <w:rPr>
                <w:rFonts w:asciiTheme="majorEastAsia" w:eastAsiaTheme="majorEastAsia" w:hAnsiTheme="majorEastAsia"/>
                <w:szCs w:val="24"/>
              </w:rPr>
            </w:pPr>
            <w:r w:rsidRPr="00D36388">
              <w:rPr>
                <w:rFonts w:asciiTheme="majorEastAsia" w:eastAsiaTheme="majorEastAsia" w:hAnsiTheme="majorEastAsia" w:hint="eastAsia"/>
                <w:szCs w:val="24"/>
              </w:rPr>
              <w:t>移行データに求める条件</w:t>
            </w:r>
          </w:p>
          <w:p w:rsidR="00D36388" w:rsidRPr="00D36388" w:rsidRDefault="00D36388" w:rsidP="00261299">
            <w:pPr>
              <w:autoSpaceDE w:val="0"/>
              <w:autoSpaceDN w:val="0"/>
              <w:adjustRightInd w:val="0"/>
              <w:rPr>
                <w:rFonts w:asciiTheme="majorEastAsia" w:eastAsiaTheme="majorEastAsia" w:hAnsiTheme="majorEastAsia"/>
                <w:szCs w:val="24"/>
              </w:rPr>
            </w:pPr>
          </w:p>
        </w:tc>
        <w:tc>
          <w:tcPr>
            <w:tcW w:w="3654" w:type="dxa"/>
            <w:tcBorders>
              <w:top w:val="dotted" w:sz="4" w:space="0" w:color="auto"/>
              <w:left w:val="dotted" w:sz="4" w:space="0" w:color="auto"/>
              <w:bottom w:val="dotted" w:sz="4" w:space="0" w:color="auto"/>
              <w:right w:val="single" w:sz="4" w:space="0" w:color="auto"/>
            </w:tcBorders>
          </w:tcPr>
          <w:p w:rsidR="00D36388" w:rsidRPr="00D36388" w:rsidRDefault="00D36388">
            <w:pPr>
              <w:autoSpaceDE w:val="0"/>
              <w:autoSpaceDN w:val="0"/>
              <w:adjustRightInd w:val="0"/>
              <w:rPr>
                <w:rFonts w:asciiTheme="majorEastAsia" w:eastAsiaTheme="majorEastAsia" w:hAnsiTheme="majorEastAsia"/>
                <w:szCs w:val="24"/>
              </w:rPr>
            </w:pPr>
          </w:p>
        </w:tc>
      </w:tr>
      <w:tr w:rsidR="00D36388" w:rsidRPr="00D36388" w:rsidTr="00D210AF">
        <w:trPr>
          <w:trHeight w:val="990"/>
        </w:trPr>
        <w:tc>
          <w:tcPr>
            <w:tcW w:w="494" w:type="dxa"/>
            <w:tcBorders>
              <w:top w:val="dotted" w:sz="4" w:space="0" w:color="auto"/>
              <w:left w:val="single" w:sz="4" w:space="0" w:color="auto"/>
              <w:bottom w:val="single" w:sz="4" w:space="0" w:color="auto"/>
              <w:right w:val="dotted" w:sz="4" w:space="0" w:color="auto"/>
            </w:tcBorders>
          </w:tcPr>
          <w:p w:rsidR="00D36388" w:rsidRPr="00D36388" w:rsidRDefault="001138A7">
            <w:pPr>
              <w:autoSpaceDE w:val="0"/>
              <w:autoSpaceDN w:val="0"/>
              <w:adjustRightInd w:val="0"/>
              <w:jc w:val="center"/>
              <w:rPr>
                <w:rFonts w:asciiTheme="majorEastAsia" w:eastAsiaTheme="majorEastAsia" w:hAnsiTheme="majorEastAsia"/>
                <w:szCs w:val="24"/>
              </w:rPr>
            </w:pPr>
            <w:r>
              <w:rPr>
                <w:rFonts w:asciiTheme="majorEastAsia" w:eastAsiaTheme="majorEastAsia" w:hAnsiTheme="majorEastAsia" w:hint="eastAsia"/>
                <w:szCs w:val="24"/>
              </w:rPr>
              <w:t>16</w:t>
            </w:r>
          </w:p>
        </w:tc>
        <w:tc>
          <w:tcPr>
            <w:tcW w:w="5923" w:type="dxa"/>
            <w:tcBorders>
              <w:top w:val="dotted" w:sz="4" w:space="0" w:color="auto"/>
              <w:left w:val="dotted" w:sz="4" w:space="0" w:color="auto"/>
              <w:bottom w:val="single" w:sz="4" w:space="0" w:color="auto"/>
              <w:right w:val="dotted" w:sz="4" w:space="0" w:color="auto"/>
            </w:tcBorders>
          </w:tcPr>
          <w:p w:rsidR="00D36388" w:rsidRPr="00D36388" w:rsidRDefault="00D36388" w:rsidP="00261299">
            <w:pPr>
              <w:autoSpaceDE w:val="0"/>
              <w:autoSpaceDN w:val="0"/>
              <w:adjustRightInd w:val="0"/>
              <w:rPr>
                <w:rFonts w:asciiTheme="majorEastAsia" w:eastAsiaTheme="majorEastAsia" w:hAnsiTheme="majorEastAsia"/>
                <w:szCs w:val="24"/>
              </w:rPr>
            </w:pPr>
            <w:r w:rsidRPr="00D36388">
              <w:rPr>
                <w:rFonts w:asciiTheme="majorEastAsia" w:eastAsiaTheme="majorEastAsia" w:hAnsiTheme="majorEastAsia" w:hint="eastAsia"/>
                <w:szCs w:val="24"/>
              </w:rPr>
              <w:t>標準準拠（健康管理）システムを提供するにあたっての優位な点</w:t>
            </w:r>
          </w:p>
        </w:tc>
        <w:tc>
          <w:tcPr>
            <w:tcW w:w="3654" w:type="dxa"/>
            <w:tcBorders>
              <w:top w:val="dotted" w:sz="4" w:space="0" w:color="auto"/>
              <w:left w:val="dotted" w:sz="4" w:space="0" w:color="auto"/>
              <w:bottom w:val="single" w:sz="4" w:space="0" w:color="auto"/>
              <w:right w:val="single" w:sz="4" w:space="0" w:color="auto"/>
            </w:tcBorders>
          </w:tcPr>
          <w:p w:rsidR="00D36388" w:rsidRPr="00D36388" w:rsidRDefault="00D36388">
            <w:pPr>
              <w:autoSpaceDE w:val="0"/>
              <w:autoSpaceDN w:val="0"/>
              <w:adjustRightInd w:val="0"/>
              <w:rPr>
                <w:rFonts w:asciiTheme="majorEastAsia" w:eastAsiaTheme="majorEastAsia" w:hAnsiTheme="majorEastAsia"/>
                <w:szCs w:val="24"/>
              </w:rPr>
            </w:pPr>
          </w:p>
        </w:tc>
      </w:tr>
    </w:tbl>
    <w:p w:rsidR="0024203F" w:rsidRPr="00D36388" w:rsidRDefault="0024203F" w:rsidP="00772E5A">
      <w:pPr>
        <w:autoSpaceDE w:val="0"/>
        <w:autoSpaceDN w:val="0"/>
        <w:adjustRightInd w:val="0"/>
        <w:spacing w:line="20" w:lineRule="exact"/>
        <w:rPr>
          <w:szCs w:val="24"/>
        </w:rPr>
      </w:pPr>
    </w:p>
    <w:sectPr w:rsidR="0024203F" w:rsidRPr="00D36388" w:rsidSect="00772E5A">
      <w:pgSz w:w="12240" w:h="15840"/>
      <w:pgMar w:top="851" w:right="1077" w:bottom="567" w:left="1191" w:header="550" w:footer="550" w:gutter="0"/>
      <w:cols w:space="720"/>
      <w:docGrid w:type="linesAndChars" w:linePitch="330" w:charSpace="19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B32" w:rsidRDefault="001F6B32">
      <w:r>
        <w:separator/>
      </w:r>
    </w:p>
  </w:endnote>
  <w:endnote w:type="continuationSeparator" w:id="0">
    <w:p w:rsidR="001F6B32" w:rsidRDefault="001F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B32" w:rsidRDefault="001F6B32">
      <w:r>
        <w:separator/>
      </w:r>
    </w:p>
  </w:footnote>
  <w:footnote w:type="continuationSeparator" w:id="0">
    <w:p w:rsidR="001F6B32" w:rsidRDefault="001F6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25"/>
  <w:drawingGridVerticalSpacing w:val="16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3F"/>
    <w:rsid w:val="001138A7"/>
    <w:rsid w:val="001F3BD1"/>
    <w:rsid w:val="001F6B32"/>
    <w:rsid w:val="00202A91"/>
    <w:rsid w:val="002116BF"/>
    <w:rsid w:val="0024203F"/>
    <w:rsid w:val="00261299"/>
    <w:rsid w:val="002C6BE4"/>
    <w:rsid w:val="00425F16"/>
    <w:rsid w:val="00427280"/>
    <w:rsid w:val="0049155D"/>
    <w:rsid w:val="0049241D"/>
    <w:rsid w:val="006248C7"/>
    <w:rsid w:val="006A185D"/>
    <w:rsid w:val="0075133C"/>
    <w:rsid w:val="00764F96"/>
    <w:rsid w:val="00772E5A"/>
    <w:rsid w:val="0079069B"/>
    <w:rsid w:val="009C3A24"/>
    <w:rsid w:val="00A722B9"/>
    <w:rsid w:val="00B35288"/>
    <w:rsid w:val="00BA0718"/>
    <w:rsid w:val="00BC587C"/>
    <w:rsid w:val="00C50493"/>
    <w:rsid w:val="00C6658F"/>
    <w:rsid w:val="00C761D4"/>
    <w:rsid w:val="00D03D14"/>
    <w:rsid w:val="00D210AF"/>
    <w:rsid w:val="00D36388"/>
    <w:rsid w:val="00E30E09"/>
    <w:rsid w:val="00FC699D"/>
    <w:rsid w:val="00FC6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4"/>
    </w:rPr>
  </w:style>
  <w:style w:type="paragraph" w:styleId="1">
    <w:name w:val="heading 1"/>
    <w:basedOn w:val="a"/>
    <w:next w:val="a"/>
    <w:link w:val="10"/>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4">
    <w:name w:val="Note Heading"/>
    <w:basedOn w:val="a"/>
    <w:next w:val="a"/>
    <w:pPr>
      <w:jc w:val="center"/>
    </w:pPr>
  </w:style>
  <w:style w:type="paragraph" w:styleId="a5">
    <w:name w:val="Closing"/>
    <w:basedOn w:val="a"/>
    <w:pPr>
      <w:jc w:val="right"/>
    </w:pPr>
  </w:style>
  <w:style w:type="paragraph" w:styleId="a6">
    <w:name w:val="Plain Text"/>
    <w:basedOn w:val="a"/>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ＭＳ 明朝"/>
      <w:sz w:val="24"/>
    </w:rPr>
  </w:style>
  <w:style w:type="paragraph" w:styleId="a9">
    <w:name w:val="Date"/>
    <w:basedOn w:val="a"/>
    <w:next w:val="a"/>
    <w:link w:val="aa"/>
  </w:style>
  <w:style w:type="character" w:customStyle="1" w:styleId="aa">
    <w:name w:val="日付 (文字)"/>
    <w:link w:val="a9"/>
    <w:rPr>
      <w:rFonts w:ascii="ＭＳ 明朝" w:hAnsi="ＭＳ 明朝"/>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sz w:val="18"/>
    </w:rPr>
  </w:style>
  <w:style w:type="paragraph" w:styleId="ad">
    <w:name w:val="List Paragraph"/>
    <w:basedOn w:val="a"/>
    <w:qFormat/>
    <w:pPr>
      <w:ind w:leftChars="400" w:left="840"/>
    </w:pPr>
  </w:style>
  <w:style w:type="character" w:customStyle="1" w:styleId="10">
    <w:name w:val="見出し 1 (文字)"/>
    <w:link w:val="1"/>
    <w:rPr>
      <w:rFonts w:ascii="Arial" w:eastAsia="ＭＳ ゴシック" w:hAnsi="Arial"/>
      <w:sz w:val="24"/>
    </w:rPr>
  </w:style>
  <w:style w:type="character" w:styleId="ae">
    <w:name w:val="Hyperlink"/>
    <w:basedOn w:val="a0"/>
    <w:rPr>
      <w:color w:val="0000FF" w:themeColor="hyperlink"/>
      <w:u w:val="single"/>
    </w:rPr>
  </w:style>
  <w:style w:type="character" w:customStyle="1" w:styleId="UnresolvedMention">
    <w:name w:val="Unresolved Mention"/>
    <w:basedOn w:val="a0"/>
    <w:rPr>
      <w:color w:val="605E5C"/>
      <w:shd w:val="clear" w:color="auto" w:fill="E1DFDD"/>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AD6C552C.dotm</Template>
  <TotalTime>0</TotalTime>
  <Pages>2</Pages>
  <Words>906</Words>
  <Characters>190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2023-08-18T04:23:00Z</dcterms:created>
  <dcterms:modified xsi:type="dcterms:W3CDTF">2023-08-21T01:42:00Z</dcterms:modified>
</cp:coreProperties>
</file>